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FA2C0" w14:textId="77777777" w:rsidR="00801CA4" w:rsidRDefault="00801CA4" w:rsidP="00C5582D">
      <w:pPr>
        <w:ind w:right="333"/>
        <w:jc w:val="center"/>
        <w:rPr>
          <w:b/>
        </w:rPr>
      </w:pPr>
    </w:p>
    <w:p w14:paraId="5353880D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СПОРАЗУМ</w:t>
      </w:r>
      <w:r>
        <w:rPr>
          <w:b/>
          <w:lang w:val="en-US"/>
        </w:rPr>
        <w:t xml:space="preserve"> </w:t>
      </w:r>
      <w:r>
        <w:rPr>
          <w:b/>
        </w:rPr>
        <w:t>ИЗМЕЂУ</w:t>
      </w:r>
    </w:p>
    <w:p w14:paraId="469745A5" w14:textId="77777777" w:rsidR="00C5582D" w:rsidRDefault="00C5582D" w:rsidP="00C5582D">
      <w:pPr>
        <w:ind w:right="333"/>
        <w:jc w:val="center"/>
        <w:rPr>
          <w:b/>
          <w:lang w:val="sr-Cyrl-RS"/>
        </w:rPr>
      </w:pPr>
      <w:r>
        <w:rPr>
          <w:b/>
        </w:rPr>
        <w:t xml:space="preserve">ВЛАДЕ РЕПУБЛИКЕ СРБИЈЕ И ВЛАДЕ РЕПУБЛИКЕ </w:t>
      </w:r>
      <w:r>
        <w:rPr>
          <w:b/>
          <w:lang w:val="sr-Cyrl-RS"/>
        </w:rPr>
        <w:t>ГВАТЕМАЛЕ</w:t>
      </w:r>
    </w:p>
    <w:p w14:paraId="3457AC80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О УКИДАЊУ ВИЗА</w:t>
      </w:r>
      <w:r>
        <w:rPr>
          <w:b/>
          <w:lang w:val="en-US"/>
        </w:rPr>
        <w:t xml:space="preserve"> </w:t>
      </w:r>
      <w:r>
        <w:rPr>
          <w:b/>
        </w:rPr>
        <w:t>ЗА  НОСИОЦЕ ОБИЧНИХ ПАСОША</w:t>
      </w:r>
    </w:p>
    <w:p w14:paraId="22817102" w14:textId="77777777" w:rsidR="00C5582D" w:rsidRDefault="00C5582D" w:rsidP="00C5582D">
      <w:pPr>
        <w:ind w:right="333"/>
        <w:jc w:val="both"/>
        <w:rPr>
          <w:lang w:val="sr-Latn-CS"/>
        </w:rPr>
      </w:pPr>
    </w:p>
    <w:p w14:paraId="5AD930A4" w14:textId="77777777" w:rsidR="00C5582D" w:rsidRDefault="00C5582D" w:rsidP="00C5582D">
      <w:pPr>
        <w:ind w:right="333"/>
        <w:jc w:val="both"/>
        <w:rPr>
          <w:lang w:val="sr-Latn-CS"/>
        </w:rPr>
      </w:pPr>
    </w:p>
    <w:p w14:paraId="592BF864" w14:textId="77777777" w:rsidR="00C5582D" w:rsidRDefault="00C5582D" w:rsidP="00C5582D">
      <w:pPr>
        <w:spacing w:line="360" w:lineRule="auto"/>
        <w:ind w:right="333"/>
        <w:jc w:val="both"/>
      </w:pPr>
      <w:r>
        <w:t>Влада Републике Србије и</w:t>
      </w:r>
      <w:r>
        <w:rPr>
          <w:lang w:val="sr-Cyrl-RS"/>
        </w:rPr>
        <w:t xml:space="preserve"> </w:t>
      </w:r>
      <w:r>
        <w:t>Влада Републике</w:t>
      </w:r>
      <w:r>
        <w:rPr>
          <w:lang w:val="sr-Cyrl-RS"/>
        </w:rPr>
        <w:t xml:space="preserve"> Гватемале</w:t>
      </w:r>
      <w:r>
        <w:t xml:space="preserve"> (у даљем тексту „Стране</w:t>
      </w:r>
      <w:r>
        <w:rPr>
          <w:bCs/>
        </w:rPr>
        <w:t>”</w:t>
      </w:r>
      <w:r>
        <w:t>),</w:t>
      </w:r>
    </w:p>
    <w:p w14:paraId="06E4F4FD" w14:textId="77777777" w:rsidR="00C5582D" w:rsidRDefault="00C5582D" w:rsidP="00C5582D">
      <w:pPr>
        <w:spacing w:line="360" w:lineRule="auto"/>
        <w:ind w:right="333"/>
        <w:jc w:val="both"/>
        <w:rPr>
          <w:lang w:val="en-US"/>
        </w:rPr>
      </w:pPr>
      <w:r>
        <w:t xml:space="preserve">Изражавајући жељу за </w:t>
      </w:r>
      <w:r>
        <w:rPr>
          <w:lang w:val="sr-Cyrl-RS"/>
        </w:rPr>
        <w:t>јачањем пријатељских односа и сарадње између две земље</w:t>
      </w:r>
      <w:r>
        <w:rPr>
          <w:lang w:val="en-US"/>
        </w:rPr>
        <w:t>,</w:t>
      </w:r>
    </w:p>
    <w:p w14:paraId="18974D87" w14:textId="77777777" w:rsidR="00C5582D" w:rsidRDefault="00C5582D" w:rsidP="00C5582D">
      <w:pPr>
        <w:spacing w:line="360" w:lineRule="auto"/>
        <w:ind w:right="333"/>
        <w:jc w:val="both"/>
      </w:pPr>
      <w:r>
        <w:rPr>
          <w:lang w:val="sr-Cyrl-RS"/>
        </w:rPr>
        <w:t xml:space="preserve">Препознајући потребу да држављанима обе земље </w:t>
      </w:r>
      <w:r>
        <w:t xml:space="preserve">олакшају </w:t>
      </w:r>
      <w:r>
        <w:rPr>
          <w:lang w:val="sr-Cyrl-RS"/>
        </w:rPr>
        <w:t>путовања на територије својих земаља</w:t>
      </w:r>
      <w:r>
        <w:t>,</w:t>
      </w:r>
    </w:p>
    <w:p w14:paraId="7F85EFAF" w14:textId="77777777" w:rsidR="00C5582D" w:rsidRDefault="00C5582D" w:rsidP="00C5582D">
      <w:pPr>
        <w:spacing w:line="360" w:lineRule="auto"/>
        <w:ind w:right="333"/>
        <w:jc w:val="both"/>
      </w:pPr>
      <w:r>
        <w:t>Сагласиле су се о следећем:</w:t>
      </w:r>
    </w:p>
    <w:p w14:paraId="5048FCE4" w14:textId="77777777" w:rsidR="00C5582D" w:rsidRDefault="00C5582D" w:rsidP="00C5582D">
      <w:pPr>
        <w:ind w:right="333"/>
        <w:jc w:val="both"/>
      </w:pPr>
    </w:p>
    <w:p w14:paraId="1B1A9B76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1.</w:t>
      </w:r>
    </w:p>
    <w:p w14:paraId="66CAAF2B" w14:textId="77777777" w:rsidR="00C5582D" w:rsidRDefault="00C5582D" w:rsidP="00C5582D">
      <w:pPr>
        <w:ind w:right="333"/>
        <w:jc w:val="center"/>
      </w:pPr>
    </w:p>
    <w:p w14:paraId="08AEF265" w14:textId="77777777" w:rsidR="00C5582D" w:rsidRDefault="00C5582D" w:rsidP="0013675E">
      <w:pPr>
        <w:ind w:right="335"/>
        <w:jc w:val="both"/>
      </w:pPr>
      <w:r>
        <w:t xml:space="preserve">Држављани држава обе Стране, носиоци </w:t>
      </w:r>
      <w:r>
        <w:rPr>
          <w:lang w:val="sr-Cyrl-RS"/>
        </w:rPr>
        <w:t xml:space="preserve">важећих </w:t>
      </w:r>
      <w:r>
        <w:t xml:space="preserve">обичних пасоша, немају обавезу </w:t>
      </w:r>
      <w:r w:rsidRPr="0013675E">
        <w:rPr>
          <w:spacing w:val="-6"/>
        </w:rPr>
        <w:t>прибављања визе за улазак, прелаз</w:t>
      </w:r>
      <w:r w:rsidRPr="0013675E">
        <w:rPr>
          <w:spacing w:val="-6"/>
          <w:lang w:val="sr-Cyrl-RS"/>
        </w:rPr>
        <w:t>ак</w:t>
      </w:r>
      <w:r w:rsidRPr="0013675E">
        <w:rPr>
          <w:spacing w:val="-6"/>
        </w:rPr>
        <w:t xml:space="preserve"> преко</w:t>
      </w:r>
      <w:r w:rsidRPr="0013675E">
        <w:rPr>
          <w:spacing w:val="-6"/>
          <w:lang w:val="sr-Cyrl-RS"/>
        </w:rPr>
        <w:t xml:space="preserve"> и боравак на</w:t>
      </w:r>
      <w:r w:rsidRPr="0013675E">
        <w:rPr>
          <w:spacing w:val="-6"/>
        </w:rPr>
        <w:t xml:space="preserve"> териториј</w:t>
      </w:r>
      <w:r w:rsidRPr="0013675E">
        <w:rPr>
          <w:spacing w:val="-6"/>
          <w:lang w:val="sr-Cyrl-RS"/>
        </w:rPr>
        <w:t>и државе друге</w:t>
      </w:r>
      <w:r>
        <w:rPr>
          <w:lang w:val="sr-Cyrl-RS"/>
        </w:rPr>
        <w:t xml:space="preserve"> стране</w:t>
      </w:r>
      <w:r>
        <w:t xml:space="preserve">, </w:t>
      </w:r>
      <w:r w:rsidRPr="0013675E">
        <w:rPr>
          <w:spacing w:val="-12"/>
        </w:rPr>
        <w:t>у периоду до 90 (деведесет)  дана у оквиру периода од 6 (шест) месеци рачунајући од</w:t>
      </w:r>
      <w:r>
        <w:t xml:space="preserve"> дана првог уласка. </w:t>
      </w:r>
    </w:p>
    <w:p w14:paraId="3A95C424" w14:textId="77777777" w:rsidR="00C5582D" w:rsidRDefault="00C5582D" w:rsidP="00C5582D">
      <w:pPr>
        <w:ind w:right="333"/>
        <w:jc w:val="both"/>
      </w:pPr>
    </w:p>
    <w:p w14:paraId="1E925C71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2.</w:t>
      </w:r>
    </w:p>
    <w:p w14:paraId="6FF119D7" w14:textId="77777777" w:rsidR="00C5582D" w:rsidRDefault="00C5582D" w:rsidP="00C5582D">
      <w:pPr>
        <w:ind w:right="333"/>
        <w:jc w:val="center"/>
        <w:rPr>
          <w:b/>
        </w:rPr>
      </w:pPr>
    </w:p>
    <w:p w14:paraId="0F792F31" w14:textId="77777777" w:rsidR="00C5582D" w:rsidRDefault="00C5582D" w:rsidP="00C5582D">
      <w:pPr>
        <w:ind w:right="333"/>
        <w:jc w:val="both"/>
      </w:pPr>
      <w:r w:rsidRPr="000C5567">
        <w:rPr>
          <w:spacing w:val="-16"/>
        </w:rPr>
        <w:t>Држављани државе сваке Стране имају право да улазе, прелазе преко и напусте</w:t>
      </w:r>
      <w:r>
        <w:t xml:space="preserve"> територију </w:t>
      </w:r>
      <w:r w:rsidRPr="007C66AF">
        <w:rPr>
          <w:spacing w:val="-16"/>
        </w:rPr>
        <w:t>државе друге Стране на свим граничним прелазима отвореним за међународни</w:t>
      </w:r>
      <w:r>
        <w:t xml:space="preserve"> путнички саобраћај. </w:t>
      </w:r>
    </w:p>
    <w:p w14:paraId="37141570" w14:textId="77777777" w:rsidR="00C5582D" w:rsidRDefault="00C5582D" w:rsidP="00C5582D">
      <w:pPr>
        <w:ind w:right="333"/>
        <w:jc w:val="both"/>
      </w:pPr>
    </w:p>
    <w:p w14:paraId="18872ABA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3.</w:t>
      </w:r>
    </w:p>
    <w:p w14:paraId="147EEE86" w14:textId="77777777" w:rsidR="00C5582D" w:rsidRDefault="00C5582D" w:rsidP="00C5582D">
      <w:pPr>
        <w:ind w:right="333"/>
        <w:jc w:val="center"/>
        <w:rPr>
          <w:b/>
        </w:rPr>
      </w:pPr>
    </w:p>
    <w:p w14:paraId="6491530F" w14:textId="77777777" w:rsidR="00C5582D" w:rsidRDefault="00C5582D" w:rsidP="00C5582D">
      <w:pPr>
        <w:ind w:right="333"/>
        <w:jc w:val="both"/>
      </w:pPr>
      <w:r>
        <w:t xml:space="preserve">1. Држављани државе сваке Стране  имају обавезу да за време свог боравка на територији државе друге Стране поштују њено национално законодавство.  </w:t>
      </w:r>
    </w:p>
    <w:p w14:paraId="362C521F" w14:textId="77777777" w:rsidR="00C5582D" w:rsidRDefault="00C5582D" w:rsidP="00C5582D">
      <w:pPr>
        <w:ind w:left="360" w:right="333"/>
        <w:jc w:val="both"/>
      </w:pPr>
    </w:p>
    <w:p w14:paraId="5D5749C6" w14:textId="77777777" w:rsidR="00C5582D" w:rsidRDefault="00C5582D" w:rsidP="00C5582D">
      <w:pPr>
        <w:ind w:right="333"/>
        <w:jc w:val="both"/>
      </w:pPr>
      <w:r>
        <w:t xml:space="preserve">2. Свака Страна обавестиће, дипломатским путем, у најкраћем року, другу Страну о </w:t>
      </w:r>
      <w:r w:rsidRPr="00F648DB">
        <w:rPr>
          <w:spacing w:val="-16"/>
        </w:rPr>
        <w:t>свим променама у њеном националном законодавству кој</w:t>
      </w:r>
      <w:r w:rsidRPr="00F648DB">
        <w:rPr>
          <w:spacing w:val="-16"/>
          <w:lang w:val="sr-Cyrl-RS"/>
        </w:rPr>
        <w:t>е</w:t>
      </w:r>
      <w:r w:rsidRPr="00F648DB">
        <w:rPr>
          <w:spacing w:val="-16"/>
        </w:rPr>
        <w:t xml:space="preserve"> се односе на улазак,</w:t>
      </w:r>
      <w:r>
        <w:t xml:space="preserve"> кретање и боравак страних држављана. </w:t>
      </w:r>
    </w:p>
    <w:p w14:paraId="78B61AF3" w14:textId="77777777" w:rsidR="00C5582D" w:rsidRDefault="00C5582D" w:rsidP="00C5582D">
      <w:pPr>
        <w:ind w:right="333"/>
        <w:jc w:val="both"/>
      </w:pPr>
    </w:p>
    <w:p w14:paraId="7D34DD4D" w14:textId="77777777" w:rsidR="00801CA4" w:rsidRDefault="00801CA4" w:rsidP="00C5582D">
      <w:pPr>
        <w:ind w:right="333"/>
        <w:jc w:val="both"/>
      </w:pPr>
    </w:p>
    <w:p w14:paraId="701ACB15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4.</w:t>
      </w:r>
    </w:p>
    <w:p w14:paraId="4EEDC510" w14:textId="77777777" w:rsidR="00C5582D" w:rsidRDefault="00C5582D" w:rsidP="00C5582D">
      <w:pPr>
        <w:ind w:right="333"/>
        <w:jc w:val="both"/>
      </w:pPr>
    </w:p>
    <w:p w14:paraId="12ADC7F7" w14:textId="77777777" w:rsidR="00C5582D" w:rsidRDefault="00C5582D" w:rsidP="00C5582D">
      <w:pPr>
        <w:ind w:right="333"/>
        <w:jc w:val="both"/>
      </w:pPr>
      <w:r w:rsidRPr="00240007">
        <w:rPr>
          <w:spacing w:val="-12"/>
          <w:lang w:val="sr-Cyrl-RS"/>
        </w:rPr>
        <w:t>Обе с</w:t>
      </w:r>
      <w:r w:rsidRPr="00240007">
        <w:rPr>
          <w:spacing w:val="-12"/>
        </w:rPr>
        <w:t>тран</w:t>
      </w:r>
      <w:r w:rsidRPr="00240007">
        <w:rPr>
          <w:spacing w:val="-12"/>
          <w:lang w:val="sr-Cyrl-RS"/>
        </w:rPr>
        <w:t xml:space="preserve">е ће </w:t>
      </w:r>
      <w:r w:rsidRPr="00240007">
        <w:rPr>
          <w:spacing w:val="-12"/>
        </w:rPr>
        <w:t>прихвати</w:t>
      </w:r>
      <w:r w:rsidRPr="00240007">
        <w:rPr>
          <w:spacing w:val="-12"/>
          <w:lang w:val="sr-Cyrl-RS"/>
        </w:rPr>
        <w:t>ти</w:t>
      </w:r>
      <w:r w:rsidRPr="00240007">
        <w:rPr>
          <w:spacing w:val="-12"/>
        </w:rPr>
        <w:t xml:space="preserve"> поново своје држављане на територију своје државе, без</w:t>
      </w:r>
      <w:r>
        <w:t xml:space="preserve"> било каквих додатних формалности или трошкова. </w:t>
      </w:r>
    </w:p>
    <w:p w14:paraId="2FDCF758" w14:textId="77777777" w:rsidR="00C5582D" w:rsidRDefault="00C5582D" w:rsidP="00C5582D">
      <w:pPr>
        <w:ind w:right="333"/>
        <w:jc w:val="both"/>
      </w:pPr>
    </w:p>
    <w:p w14:paraId="4B09AFAD" w14:textId="77777777" w:rsidR="00801CA4" w:rsidRDefault="00801CA4" w:rsidP="00C5582D">
      <w:pPr>
        <w:ind w:right="333"/>
        <w:jc w:val="both"/>
      </w:pPr>
    </w:p>
    <w:p w14:paraId="4DA56F57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5.</w:t>
      </w:r>
    </w:p>
    <w:p w14:paraId="5EAD413C" w14:textId="77777777" w:rsidR="00C5582D" w:rsidRDefault="00C5582D" w:rsidP="00C5582D">
      <w:pPr>
        <w:ind w:right="333"/>
        <w:jc w:val="center"/>
        <w:rPr>
          <w:b/>
        </w:rPr>
      </w:pPr>
    </w:p>
    <w:p w14:paraId="37AC7277" w14:textId="77777777" w:rsidR="00C5582D" w:rsidRDefault="00C5582D" w:rsidP="00C5582D">
      <w:pPr>
        <w:ind w:right="333"/>
        <w:jc w:val="both"/>
      </w:pPr>
      <w:r w:rsidRPr="00C10E01">
        <w:rPr>
          <w:spacing w:val="-12"/>
        </w:rPr>
        <w:t>Овим споразумом не ограничава се право сваке Стране да одбије улазак, или да</w:t>
      </w:r>
      <w:r>
        <w:t xml:space="preserve"> откаже боравак држављанима државе друге Стране које сматра непожељним. </w:t>
      </w:r>
    </w:p>
    <w:p w14:paraId="6DB006A2" w14:textId="77777777" w:rsidR="00C5582D" w:rsidRDefault="00C5582D" w:rsidP="00C5582D">
      <w:pPr>
        <w:ind w:right="333"/>
        <w:jc w:val="center"/>
        <w:rPr>
          <w:b/>
        </w:rPr>
      </w:pPr>
    </w:p>
    <w:p w14:paraId="14FB7907" w14:textId="77777777" w:rsidR="00C5582D" w:rsidRDefault="00C5582D" w:rsidP="00C5582D">
      <w:pPr>
        <w:ind w:right="333"/>
        <w:jc w:val="center"/>
        <w:rPr>
          <w:b/>
        </w:rPr>
      </w:pPr>
    </w:p>
    <w:p w14:paraId="0E5EC4E8" w14:textId="77777777" w:rsidR="00C5582D" w:rsidRDefault="00C5582D" w:rsidP="00C5582D">
      <w:pPr>
        <w:ind w:right="333"/>
        <w:jc w:val="center"/>
        <w:rPr>
          <w:b/>
        </w:rPr>
      </w:pPr>
    </w:p>
    <w:p w14:paraId="64B4B712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lastRenderedPageBreak/>
        <w:t>Члан 6.</w:t>
      </w:r>
    </w:p>
    <w:p w14:paraId="03E00FA0" w14:textId="77777777" w:rsidR="00C5582D" w:rsidRDefault="00C5582D" w:rsidP="00C5582D">
      <w:pPr>
        <w:ind w:right="333"/>
        <w:rPr>
          <w:b/>
        </w:rPr>
      </w:pPr>
    </w:p>
    <w:p w14:paraId="45C417AF" w14:textId="77777777" w:rsidR="00C5582D" w:rsidRDefault="00C5582D" w:rsidP="00C5582D">
      <w:pPr>
        <w:ind w:right="333"/>
        <w:jc w:val="both"/>
      </w:pPr>
      <w:r>
        <w:t>1.</w:t>
      </w:r>
      <w:r>
        <w:tab/>
        <w:t xml:space="preserve">Стране ће, дипломатским путем, разменити узорке својих важећих пасоша, најкасније 30 (тридесет)  дана од дана потписивања овог споразума. </w:t>
      </w:r>
    </w:p>
    <w:p w14:paraId="0ECD7503" w14:textId="77777777" w:rsidR="00C5582D" w:rsidRDefault="00C5582D" w:rsidP="00C5582D">
      <w:pPr>
        <w:ind w:left="360" w:right="333"/>
        <w:jc w:val="both"/>
      </w:pPr>
    </w:p>
    <w:p w14:paraId="7B0E9ECC" w14:textId="77777777" w:rsidR="00C5582D" w:rsidRDefault="00C5582D" w:rsidP="00C5582D">
      <w:pPr>
        <w:ind w:right="333"/>
        <w:jc w:val="both"/>
      </w:pPr>
      <w:r w:rsidRPr="000A3642">
        <w:rPr>
          <w:spacing w:val="-14"/>
        </w:rPr>
        <w:t>2.</w:t>
      </w:r>
      <w:r w:rsidRPr="000A3642">
        <w:rPr>
          <w:spacing w:val="-14"/>
        </w:rPr>
        <w:tab/>
        <w:t>У случају увођења нових пасоша или измене постојећих, свака Страна</w:t>
      </w:r>
      <w:r>
        <w:t xml:space="preserve"> проследиће једна другој, дипломатским путем, узорке </w:t>
      </w:r>
      <w:r>
        <w:rPr>
          <w:lang w:val="sr-Cyrl-RS"/>
        </w:rPr>
        <w:t>ових</w:t>
      </w:r>
      <w:r>
        <w:t xml:space="preserve"> пасоша, као и информације у вези са њиховом применом, најкасније 30 (тридесет) дана пре почетка њихове употребе. </w:t>
      </w:r>
    </w:p>
    <w:p w14:paraId="7AEEE67A" w14:textId="77777777" w:rsidR="00C5582D" w:rsidRDefault="00C5582D" w:rsidP="00C5582D">
      <w:pPr>
        <w:ind w:right="333"/>
        <w:jc w:val="both"/>
      </w:pPr>
    </w:p>
    <w:p w14:paraId="3A0CC597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7.</w:t>
      </w:r>
    </w:p>
    <w:p w14:paraId="170501A8" w14:textId="77777777" w:rsidR="00C5582D" w:rsidRDefault="00C5582D" w:rsidP="00C5582D">
      <w:pPr>
        <w:ind w:right="333"/>
        <w:jc w:val="both"/>
        <w:rPr>
          <w:b/>
        </w:rPr>
      </w:pPr>
    </w:p>
    <w:p w14:paraId="361D4EAB" w14:textId="77777777" w:rsidR="00C5582D" w:rsidRDefault="00C5582D" w:rsidP="00C5582D">
      <w:pPr>
        <w:ind w:right="333"/>
        <w:jc w:val="both"/>
      </w:pPr>
      <w:r w:rsidRPr="00470F3C">
        <w:rPr>
          <w:spacing w:val="-10"/>
        </w:rPr>
        <w:t>1.</w:t>
      </w:r>
      <w:r w:rsidRPr="00470F3C">
        <w:rPr>
          <w:spacing w:val="-10"/>
        </w:rPr>
        <w:tab/>
        <w:t>Стране могу, у целини или делимично, да обуставе примену овог споразума</w:t>
      </w:r>
      <w:r>
        <w:t xml:space="preserve"> из разлога </w:t>
      </w:r>
      <w:r>
        <w:rPr>
          <w:lang w:val="sr-Cyrl-RS"/>
        </w:rPr>
        <w:t>јавне</w:t>
      </w:r>
      <w:r>
        <w:t xml:space="preserve"> безбедности, јавног реда или </w:t>
      </w:r>
      <w:r>
        <w:rPr>
          <w:lang w:val="sr-Cyrl-RS"/>
        </w:rPr>
        <w:t>здравља</w:t>
      </w:r>
      <w:r>
        <w:t>.</w:t>
      </w:r>
    </w:p>
    <w:p w14:paraId="1D5FB849" w14:textId="77777777" w:rsidR="00C5582D" w:rsidRDefault="00C5582D" w:rsidP="00C5582D">
      <w:pPr>
        <w:ind w:left="360" w:right="333"/>
        <w:jc w:val="both"/>
      </w:pPr>
    </w:p>
    <w:p w14:paraId="7C2D8AE7" w14:textId="77777777" w:rsidR="00C5582D" w:rsidRDefault="00C5582D" w:rsidP="00C5582D">
      <w:pPr>
        <w:ind w:right="333"/>
        <w:jc w:val="both"/>
      </w:pPr>
      <w:r>
        <w:t>2.</w:t>
      </w:r>
      <w:r>
        <w:tab/>
        <w:t xml:space="preserve">О обустави примене овог споразума Стране обавештавају једна другу, </w:t>
      </w:r>
      <w:r w:rsidRPr="00007CBF">
        <w:rPr>
          <w:spacing w:val="-10"/>
        </w:rPr>
        <w:t>дипломатским путем, у најкраћем могућем року. Стране поступају на исти начин у</w:t>
      </w:r>
      <w:r>
        <w:t xml:space="preserve"> случају </w:t>
      </w:r>
      <w:r>
        <w:rPr>
          <w:lang w:val="sr-Cyrl-RS"/>
        </w:rPr>
        <w:t>да овај споразум остане на снази</w:t>
      </w:r>
      <w:r>
        <w:t xml:space="preserve">.  </w:t>
      </w:r>
    </w:p>
    <w:p w14:paraId="7A36BD92" w14:textId="77777777" w:rsidR="00C5582D" w:rsidRDefault="00C5582D" w:rsidP="00C5582D">
      <w:pPr>
        <w:ind w:right="333"/>
        <w:jc w:val="both"/>
        <w:rPr>
          <w:b/>
        </w:rPr>
      </w:pPr>
    </w:p>
    <w:p w14:paraId="21137B68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8.</w:t>
      </w:r>
    </w:p>
    <w:p w14:paraId="037217E1" w14:textId="77777777" w:rsidR="00C5582D" w:rsidRDefault="00C5582D" w:rsidP="00C5582D">
      <w:pPr>
        <w:ind w:right="333"/>
        <w:jc w:val="center"/>
        <w:rPr>
          <w:b/>
        </w:rPr>
      </w:pPr>
    </w:p>
    <w:p w14:paraId="4B0AD713" w14:textId="77777777" w:rsidR="00C5582D" w:rsidRPr="00E60D08" w:rsidRDefault="00C5582D" w:rsidP="00C5582D">
      <w:pPr>
        <w:ind w:right="333"/>
        <w:jc w:val="both"/>
      </w:pPr>
      <w:r w:rsidRPr="00E60D08">
        <w:rPr>
          <w:spacing w:val="-10"/>
        </w:rPr>
        <w:t>Овај споразум се може изменити и допунити уз узајамну сагласност страна, дипломатским</w:t>
      </w:r>
      <w:r w:rsidRPr="00E60D08">
        <w:t xml:space="preserve"> </w:t>
      </w:r>
      <w:r w:rsidRPr="00E60D08">
        <w:rPr>
          <w:spacing w:val="-2"/>
        </w:rPr>
        <w:t>путем. Измене и допуне ступају на снагу на начин предвиђен у члану 9. овог споразума</w:t>
      </w:r>
      <w:r w:rsidRPr="00E60D08">
        <w:t xml:space="preserve">. </w:t>
      </w:r>
    </w:p>
    <w:p w14:paraId="79E9C08D" w14:textId="77777777" w:rsidR="00C5582D" w:rsidRDefault="00C5582D" w:rsidP="00C5582D">
      <w:pPr>
        <w:ind w:right="333"/>
        <w:jc w:val="center"/>
        <w:rPr>
          <w:b/>
        </w:rPr>
      </w:pPr>
    </w:p>
    <w:p w14:paraId="178CDA76" w14:textId="77777777" w:rsidR="00C5582D" w:rsidRDefault="00C5582D" w:rsidP="00C5582D">
      <w:pPr>
        <w:ind w:right="333"/>
        <w:jc w:val="center"/>
        <w:rPr>
          <w:b/>
        </w:rPr>
      </w:pPr>
      <w:r>
        <w:rPr>
          <w:b/>
        </w:rPr>
        <w:t>Члан 9.</w:t>
      </w:r>
    </w:p>
    <w:p w14:paraId="11A59073" w14:textId="77777777" w:rsidR="00C5582D" w:rsidRDefault="00C5582D" w:rsidP="00C5582D">
      <w:pPr>
        <w:ind w:left="360" w:right="333"/>
        <w:rPr>
          <w:b/>
        </w:rPr>
      </w:pPr>
    </w:p>
    <w:p w14:paraId="17A34C5E" w14:textId="77777777" w:rsidR="00C5582D" w:rsidRDefault="00C5582D" w:rsidP="00C5582D">
      <w:pPr>
        <w:ind w:right="333"/>
        <w:jc w:val="both"/>
      </w:pPr>
      <w:r w:rsidRPr="00B92616">
        <w:rPr>
          <w:spacing w:val="-14"/>
        </w:rPr>
        <w:t>1.</w:t>
      </w:r>
      <w:r w:rsidRPr="00B92616">
        <w:rPr>
          <w:spacing w:val="-14"/>
        </w:rPr>
        <w:tab/>
        <w:t xml:space="preserve">Овај споразум </w:t>
      </w:r>
      <w:r w:rsidRPr="00B92616">
        <w:rPr>
          <w:spacing w:val="-14"/>
          <w:lang w:val="sr-Cyrl-RS"/>
        </w:rPr>
        <w:t>важи</w:t>
      </w:r>
      <w:r w:rsidRPr="00B92616">
        <w:rPr>
          <w:spacing w:val="-14"/>
        </w:rPr>
        <w:t xml:space="preserve"> неодређено време и ступа на снагу 30 (тридесет) дана од</w:t>
      </w:r>
      <w:r>
        <w:t xml:space="preserve"> дана </w:t>
      </w:r>
      <w:r w:rsidRPr="004A6C55">
        <w:rPr>
          <w:spacing w:val="-16"/>
        </w:rPr>
        <w:t xml:space="preserve">пријема </w:t>
      </w:r>
      <w:r w:rsidRPr="004A6C55">
        <w:rPr>
          <w:spacing w:val="-16"/>
          <w:lang w:val="sr-Cyrl-RS"/>
        </w:rPr>
        <w:t>друге дипломатске ноте којом стране обавештавају једна другу</w:t>
      </w:r>
      <w:r w:rsidRPr="004A6C55">
        <w:rPr>
          <w:spacing w:val="-16"/>
        </w:rPr>
        <w:t xml:space="preserve"> да су</w:t>
      </w:r>
      <w:r>
        <w:t xml:space="preserve"> испуњене  унутрашње процедуре неопходне за ступање на снагу овог споразума. </w:t>
      </w:r>
    </w:p>
    <w:p w14:paraId="6EB57BA7" w14:textId="77777777" w:rsidR="00C5582D" w:rsidRDefault="00C5582D" w:rsidP="00C5582D">
      <w:pPr>
        <w:ind w:right="333"/>
        <w:jc w:val="both"/>
      </w:pPr>
    </w:p>
    <w:p w14:paraId="435596C6" w14:textId="77777777" w:rsidR="00C5582D" w:rsidRDefault="00C5582D" w:rsidP="00C5582D">
      <w:pPr>
        <w:ind w:right="333"/>
        <w:jc w:val="both"/>
      </w:pPr>
      <w:r>
        <w:t>2.</w:t>
      </w:r>
      <w:r>
        <w:tab/>
        <w:t xml:space="preserve">Свака Страна може да раскине овај споразум у било које време дипломатским </w:t>
      </w:r>
      <w:r w:rsidRPr="0084779B">
        <w:rPr>
          <w:spacing w:val="-8"/>
        </w:rPr>
        <w:t xml:space="preserve">путем. </w:t>
      </w:r>
      <w:r w:rsidRPr="0084779B">
        <w:rPr>
          <w:spacing w:val="-8"/>
          <w:lang w:val="sr-Cyrl-RS"/>
        </w:rPr>
        <w:t xml:space="preserve">Раскид </w:t>
      </w:r>
      <w:r w:rsidRPr="0084779B">
        <w:rPr>
          <w:spacing w:val="-8"/>
        </w:rPr>
        <w:t xml:space="preserve">овог споразума </w:t>
      </w:r>
      <w:r w:rsidRPr="0084779B">
        <w:rPr>
          <w:spacing w:val="-8"/>
          <w:lang w:val="sr-Cyrl-RS"/>
        </w:rPr>
        <w:t>ступа на снагу</w:t>
      </w:r>
      <w:r w:rsidRPr="0084779B">
        <w:rPr>
          <w:spacing w:val="-8"/>
        </w:rPr>
        <w:t xml:space="preserve"> 90 (деведесет)</w:t>
      </w:r>
      <w:r w:rsidRPr="0084779B">
        <w:rPr>
          <w:spacing w:val="-8"/>
          <w:lang w:val="sr-Cyrl-RS"/>
        </w:rPr>
        <w:t xml:space="preserve"> календарских </w:t>
      </w:r>
      <w:r w:rsidRPr="0084779B">
        <w:rPr>
          <w:spacing w:val="-8"/>
        </w:rPr>
        <w:t>дана од</w:t>
      </w:r>
      <w:r>
        <w:t xml:space="preserve"> дана пријема таквог обавештења.</w:t>
      </w:r>
    </w:p>
    <w:p w14:paraId="4586135B" w14:textId="77777777" w:rsidR="00C5582D" w:rsidRDefault="00C5582D" w:rsidP="00C5582D">
      <w:pPr>
        <w:tabs>
          <w:tab w:val="left" w:pos="4935"/>
        </w:tabs>
        <w:ind w:left="360" w:right="333"/>
        <w:jc w:val="both"/>
      </w:pPr>
      <w:r>
        <w:tab/>
      </w:r>
    </w:p>
    <w:p w14:paraId="43A15357" w14:textId="77777777" w:rsidR="00C5582D" w:rsidRDefault="00C5582D" w:rsidP="00C5582D">
      <w:pPr>
        <w:ind w:right="333"/>
        <w:jc w:val="both"/>
        <w:rPr>
          <w:lang w:val="en-US"/>
        </w:rPr>
      </w:pPr>
      <w:r>
        <w:t xml:space="preserve">Сачињено у  </w:t>
      </w:r>
      <w:r w:rsidRPr="00CD6F9A">
        <w:rPr>
          <w:u w:val="single"/>
          <w:lang w:val="sr-Cyrl-RS"/>
        </w:rPr>
        <w:t>Њујорку</w:t>
      </w:r>
      <w:r w:rsidR="00CD6F9A">
        <w:rPr>
          <w:u w:val="single"/>
          <w:lang w:val="sr-Latn-RS"/>
        </w:rPr>
        <w:t xml:space="preserve"> </w:t>
      </w:r>
      <w:r>
        <w:t>,</w:t>
      </w:r>
      <w:r>
        <w:rPr>
          <w:lang w:val="sr-Cyrl-RS"/>
        </w:rPr>
        <w:t xml:space="preserve"> дана </w:t>
      </w:r>
      <w:r w:rsidRPr="00CD6F9A">
        <w:rPr>
          <w:u w:val="single"/>
          <w:lang w:val="sr-Cyrl-RS"/>
        </w:rPr>
        <w:t>22. септембра</w:t>
      </w:r>
      <w:r>
        <w:rPr>
          <w:lang w:val="sr-Cyrl-RS"/>
        </w:rPr>
        <w:t xml:space="preserve"> 2023. године, у два оригинална </w:t>
      </w:r>
      <w:r w:rsidR="0025503C">
        <w:rPr>
          <w:lang w:val="sr-Cyrl-RS"/>
        </w:rPr>
        <w:br/>
      </w:r>
      <w:r w:rsidRPr="00CD6F9A">
        <w:rPr>
          <w:spacing w:val="-4"/>
          <w:lang w:val="sr-Cyrl-RS"/>
        </w:rPr>
        <w:t>примерка, на српском, шпанском и енглеском језику, при чему су сви текстови</w:t>
      </w:r>
      <w:r>
        <w:rPr>
          <w:lang w:val="sr-Cyrl-RS"/>
        </w:rPr>
        <w:t xml:space="preserve"> једнако </w:t>
      </w:r>
      <w:r w:rsidRPr="00CD6F9A">
        <w:rPr>
          <w:spacing w:val="-2"/>
          <w:lang w:val="sr-Cyrl-RS"/>
        </w:rPr>
        <w:t>веродостојни. У случају различитог тумачења, меродаван је текст на енглеском језику</w:t>
      </w:r>
      <w:r>
        <w:rPr>
          <w:lang w:val="sr-Cyrl-RS"/>
        </w:rPr>
        <w:t xml:space="preserve">. </w:t>
      </w:r>
      <w:r>
        <w:t xml:space="preserve">                                                                                                   </w:t>
      </w:r>
    </w:p>
    <w:p w14:paraId="1F06FCCF" w14:textId="77777777" w:rsidR="00C5582D" w:rsidRDefault="00C5582D" w:rsidP="00C5582D">
      <w:pPr>
        <w:ind w:right="333"/>
        <w:jc w:val="both"/>
        <w:rPr>
          <w:b/>
        </w:rPr>
      </w:pPr>
    </w:p>
    <w:p w14:paraId="6A1D609F" w14:textId="77777777" w:rsidR="00CD6F9A" w:rsidRDefault="00CD6F9A" w:rsidP="00C5582D">
      <w:pPr>
        <w:ind w:right="333"/>
        <w:jc w:val="both"/>
        <w:rPr>
          <w:b/>
        </w:rPr>
      </w:pPr>
    </w:p>
    <w:p w14:paraId="0410A249" w14:textId="77777777" w:rsidR="00C5582D" w:rsidRDefault="00C5582D" w:rsidP="00C5582D">
      <w:pPr>
        <w:ind w:right="333"/>
        <w:jc w:val="both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2"/>
        <w:gridCol w:w="4515"/>
      </w:tblGrid>
      <w:tr w:rsidR="00C5582D" w14:paraId="2EE4BFD1" w14:textId="77777777" w:rsidTr="00C5582D">
        <w:tc>
          <w:tcPr>
            <w:tcW w:w="4772" w:type="dxa"/>
          </w:tcPr>
          <w:p w14:paraId="0D2E7AED" w14:textId="77777777" w:rsidR="00C5582D" w:rsidRDefault="00C5582D">
            <w:pPr>
              <w:ind w:right="333"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ЗА ВЛАДУ </w:t>
            </w:r>
          </w:p>
          <w:p w14:paraId="4B2E969C" w14:textId="77777777" w:rsidR="00C5582D" w:rsidRDefault="00C5582D">
            <w:pPr>
              <w:ind w:right="333"/>
              <w:jc w:val="both"/>
              <w:rPr>
                <w:b/>
                <w:lang w:val="sr-Latn-CS"/>
              </w:rPr>
            </w:pPr>
            <w:r>
              <w:rPr>
                <w:b/>
                <w:lang w:val="sr-Cyrl-RS"/>
              </w:rPr>
              <w:t>РЕПУБЛИКЕ СРБИЈЕ</w:t>
            </w:r>
          </w:p>
          <w:p w14:paraId="5554C792" w14:textId="77777777" w:rsidR="00C5582D" w:rsidRDefault="00C5582D">
            <w:pPr>
              <w:ind w:right="333"/>
              <w:jc w:val="both"/>
              <w:rPr>
                <w:b/>
                <w:lang w:val="sr-Latn-CS"/>
              </w:rPr>
            </w:pPr>
          </w:p>
        </w:tc>
        <w:tc>
          <w:tcPr>
            <w:tcW w:w="4773" w:type="dxa"/>
          </w:tcPr>
          <w:p w14:paraId="30791145" w14:textId="77777777" w:rsidR="00C5582D" w:rsidRDefault="00C5582D">
            <w:pPr>
              <w:ind w:right="333"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    ЗА ВЛАДУ</w:t>
            </w:r>
          </w:p>
          <w:p w14:paraId="2F9846C1" w14:textId="77777777" w:rsidR="00C5582D" w:rsidRDefault="00C5582D">
            <w:pPr>
              <w:ind w:right="333"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РЕПУБЛИКЕ ГВАТЕМАЛЕ</w:t>
            </w:r>
          </w:p>
          <w:p w14:paraId="7FDF26E9" w14:textId="77777777" w:rsidR="00C5582D" w:rsidRDefault="00C5582D">
            <w:pPr>
              <w:ind w:right="333"/>
              <w:jc w:val="both"/>
              <w:rPr>
                <w:b/>
              </w:rPr>
            </w:pPr>
          </w:p>
        </w:tc>
      </w:tr>
    </w:tbl>
    <w:p w14:paraId="189F827B" w14:textId="77777777" w:rsidR="00C5582D" w:rsidRDefault="00C5582D" w:rsidP="00C5582D">
      <w:pPr>
        <w:jc w:val="both"/>
        <w:rPr>
          <w:b/>
        </w:rPr>
      </w:pPr>
    </w:p>
    <w:p w14:paraId="3A5D5C16" w14:textId="77777777" w:rsidR="00C5582D" w:rsidRDefault="00C5582D" w:rsidP="00C5582D"/>
    <w:sectPr w:rsidR="00C5582D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C53"/>
    <w:rsid w:val="00007CBF"/>
    <w:rsid w:val="000A3642"/>
    <w:rsid w:val="000C5567"/>
    <w:rsid w:val="0013675E"/>
    <w:rsid w:val="00147E5E"/>
    <w:rsid w:val="00240007"/>
    <w:rsid w:val="0025503C"/>
    <w:rsid w:val="00353A85"/>
    <w:rsid w:val="00470F3C"/>
    <w:rsid w:val="004A6C55"/>
    <w:rsid w:val="006A1716"/>
    <w:rsid w:val="007502A1"/>
    <w:rsid w:val="00751C53"/>
    <w:rsid w:val="007C66AF"/>
    <w:rsid w:val="00801CA4"/>
    <w:rsid w:val="0084779B"/>
    <w:rsid w:val="00A43089"/>
    <w:rsid w:val="00B131E7"/>
    <w:rsid w:val="00B92616"/>
    <w:rsid w:val="00C10E01"/>
    <w:rsid w:val="00C5582D"/>
    <w:rsid w:val="00CB447F"/>
    <w:rsid w:val="00CD6F9A"/>
    <w:rsid w:val="00DB034E"/>
    <w:rsid w:val="00E60D08"/>
    <w:rsid w:val="00F648DB"/>
    <w:rsid w:val="00F9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EC033"/>
  <w15:chartTrackingRefBased/>
  <w15:docId w15:val="{82892E6C-1615-4A52-AAF0-E304669C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82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4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C991C-AE7A-49E2-88D8-7AFFF0B5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dcterms:created xsi:type="dcterms:W3CDTF">2024-07-17T14:39:00Z</dcterms:created>
  <dcterms:modified xsi:type="dcterms:W3CDTF">2024-07-17T14:39:00Z</dcterms:modified>
</cp:coreProperties>
</file>