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A5B83" w14:textId="77777777" w:rsidR="00750BDC" w:rsidRPr="00F545E6" w:rsidRDefault="00750BDC" w:rsidP="00750BDC">
      <w:pPr>
        <w:pStyle w:val="BodyText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 Б Р А З Л О Ж Е Њ Е</w:t>
      </w:r>
    </w:p>
    <w:p w14:paraId="54656CFB" w14:textId="77777777" w:rsidR="00750BDC" w:rsidRDefault="00750BDC" w:rsidP="00750BDC">
      <w:pPr>
        <w:pStyle w:val="BodyText"/>
        <w:rPr>
          <w:sz w:val="24"/>
          <w:szCs w:val="24"/>
        </w:rPr>
      </w:pPr>
    </w:p>
    <w:p w14:paraId="5212C275" w14:textId="77777777" w:rsidR="00750BDC" w:rsidRPr="00430A83" w:rsidRDefault="00750BDC" w:rsidP="00750BDC">
      <w:pPr>
        <w:pStyle w:val="BodyText"/>
        <w:rPr>
          <w:noProof/>
          <w:color w:val="000000"/>
          <w:sz w:val="24"/>
          <w:szCs w:val="24"/>
          <w:lang w:val="sr-Cyrl-RS"/>
        </w:rPr>
      </w:pPr>
      <w:r w:rsidRPr="0021077B">
        <w:rPr>
          <w:sz w:val="24"/>
          <w:szCs w:val="24"/>
        </w:rPr>
        <w:t>I</w:t>
      </w:r>
      <w:r w:rsidRPr="0021077B">
        <w:rPr>
          <w:sz w:val="24"/>
          <w:szCs w:val="24"/>
          <w:lang w:val="ru-RU"/>
        </w:rPr>
        <w:t>.</w:t>
      </w:r>
      <w:r w:rsidRPr="0021077B">
        <w:rPr>
          <w:sz w:val="24"/>
          <w:szCs w:val="24"/>
          <w:lang w:val="ru-RU"/>
        </w:rPr>
        <w:tab/>
        <w:t xml:space="preserve">УСТАВНИ ОСНОВ ЗА </w:t>
      </w:r>
      <w:r w:rsidRPr="0021077B">
        <w:rPr>
          <w:noProof/>
          <w:color w:val="000000"/>
          <w:sz w:val="24"/>
          <w:szCs w:val="24"/>
        </w:rPr>
        <w:t xml:space="preserve">ПОТВРЂИВАЊЕ </w:t>
      </w:r>
      <w:r>
        <w:rPr>
          <w:noProof/>
          <w:color w:val="000000"/>
          <w:sz w:val="24"/>
          <w:szCs w:val="24"/>
          <w:lang w:val="sr-Cyrl-RS"/>
        </w:rPr>
        <w:t>СПОРАЗУМА</w:t>
      </w:r>
    </w:p>
    <w:p w14:paraId="34BAE436" w14:textId="77777777" w:rsidR="00750BDC" w:rsidRDefault="00D9024A" w:rsidP="00750BDC">
      <w:pPr>
        <w:pStyle w:val="BodyText"/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ab/>
      </w:r>
      <w:r w:rsidR="00750BDC" w:rsidRPr="0021077B">
        <w:rPr>
          <w:sz w:val="24"/>
          <w:szCs w:val="24"/>
          <w:lang w:val="ru-RU"/>
        </w:rPr>
        <w:t xml:space="preserve">Уставни основ за </w:t>
      </w:r>
      <w:r w:rsidR="00750BDC" w:rsidRPr="0021077B">
        <w:rPr>
          <w:noProof/>
          <w:color w:val="000000"/>
          <w:sz w:val="24"/>
          <w:szCs w:val="24"/>
        </w:rPr>
        <w:t>потврђивање</w:t>
      </w:r>
      <w:r w:rsidR="00750BDC">
        <w:rPr>
          <w:noProof/>
          <w:color w:val="000000"/>
          <w:sz w:val="24"/>
          <w:szCs w:val="24"/>
          <w:lang w:val="sr-Cyrl-RS"/>
        </w:rPr>
        <w:t xml:space="preserve"> </w:t>
      </w:r>
      <w:r w:rsidR="00750BDC" w:rsidRPr="00254F81">
        <w:rPr>
          <w:sz w:val="24"/>
          <w:szCs w:val="24"/>
          <w:lang w:val="ru-RU"/>
        </w:rPr>
        <w:t xml:space="preserve">Споразума између Савета министара Босне и Херцеговине, </w:t>
      </w:r>
      <w:r w:rsidR="00750BDC" w:rsidRPr="00254F81">
        <w:rPr>
          <w:sz w:val="24"/>
          <w:szCs w:val="24"/>
          <w:lang w:val="sr-Cyrl-RS"/>
        </w:rPr>
        <w:t>Владе Републике Бугарске</w:t>
      </w:r>
      <w:r w:rsidR="00750BDC" w:rsidRPr="00254F81">
        <w:rPr>
          <w:sz w:val="24"/>
          <w:szCs w:val="24"/>
          <w:lang w:val="sr-Latn-RS"/>
        </w:rPr>
        <w:t>,</w:t>
      </w:r>
      <w:r w:rsidR="00750BDC" w:rsidRPr="00254F81">
        <w:rPr>
          <w:sz w:val="24"/>
          <w:szCs w:val="24"/>
          <w:lang w:val="sr-Cyrl-CS"/>
        </w:rPr>
        <w:t xml:space="preserve"> </w:t>
      </w:r>
      <w:r w:rsidR="00750BDC" w:rsidRPr="00254F81">
        <w:rPr>
          <w:sz w:val="24"/>
          <w:szCs w:val="24"/>
          <w:lang w:val="ru-RU"/>
        </w:rPr>
        <w:t>Вл</w:t>
      </w:r>
      <w:r w:rsidR="00750BDC" w:rsidRPr="00254F81">
        <w:rPr>
          <w:sz w:val="24"/>
          <w:szCs w:val="24"/>
          <w:lang w:val="sr-Latn-RS"/>
        </w:rPr>
        <w:t>a</w:t>
      </w:r>
      <w:r w:rsidR="00750BDC" w:rsidRPr="00254F81">
        <w:rPr>
          <w:sz w:val="24"/>
          <w:szCs w:val="24"/>
          <w:lang w:val="ru-RU"/>
        </w:rPr>
        <w:t>де Републике Хрватске, Владе Мађарске, Владе Републике Северне Македоније, Владе Црне Горе, Владе</w:t>
      </w:r>
      <w:r w:rsidR="00750BDC" w:rsidRPr="00254F81">
        <w:rPr>
          <w:sz w:val="24"/>
          <w:szCs w:val="24"/>
          <w:lang w:val="sr-Cyrl-CS"/>
        </w:rPr>
        <w:t xml:space="preserve"> Републике Србије, Владе Словачке Републике</w:t>
      </w:r>
      <w:r w:rsidR="00750BDC" w:rsidRPr="00254F81">
        <w:rPr>
          <w:sz w:val="24"/>
          <w:szCs w:val="24"/>
          <w:lang w:val="sr-Cyrl-RS"/>
        </w:rPr>
        <w:t xml:space="preserve"> и</w:t>
      </w:r>
      <w:r w:rsidR="00750BDC" w:rsidRPr="00254F81">
        <w:rPr>
          <w:sz w:val="24"/>
          <w:szCs w:val="24"/>
          <w:lang w:val="sr-Cyrl-CS"/>
        </w:rPr>
        <w:t xml:space="preserve"> Владе Републике Словеније</w:t>
      </w:r>
      <w:r w:rsidR="00750BDC" w:rsidRPr="00254F81">
        <w:rPr>
          <w:sz w:val="24"/>
          <w:szCs w:val="24"/>
        </w:rPr>
        <w:t xml:space="preserve"> </w:t>
      </w:r>
      <w:r w:rsidR="00750BDC" w:rsidRPr="00254F81">
        <w:rPr>
          <w:sz w:val="24"/>
          <w:szCs w:val="24"/>
          <w:lang w:val="sr-Cyrl-CS"/>
        </w:rPr>
        <w:t>о сарадњи и координацији у трагању и спасавању у ваздухопловству</w:t>
      </w:r>
      <w:r w:rsidR="00750BDC">
        <w:rPr>
          <w:noProof/>
          <w:color w:val="000000"/>
          <w:sz w:val="24"/>
          <w:szCs w:val="24"/>
          <w:lang w:val="sr-Cyrl-RS"/>
        </w:rPr>
        <w:t xml:space="preserve"> </w:t>
      </w:r>
      <w:r w:rsidR="00750BDC" w:rsidRPr="0021077B">
        <w:rPr>
          <w:sz w:val="24"/>
          <w:szCs w:val="24"/>
          <w:lang w:val="ru-RU"/>
        </w:rPr>
        <w:t>садржан је у члану 99. став 1. тачка 4. Устава Републике Србије, по ко</w:t>
      </w:r>
      <w:r w:rsidR="00750BDC" w:rsidRPr="0021077B">
        <w:rPr>
          <w:sz w:val="24"/>
          <w:szCs w:val="24"/>
          <w:lang w:val="sr-Cyrl-RS"/>
        </w:rPr>
        <w:t>јем</w:t>
      </w:r>
      <w:r w:rsidR="00750BDC" w:rsidRPr="0021077B">
        <w:rPr>
          <w:sz w:val="24"/>
          <w:szCs w:val="24"/>
          <w:lang w:val="ru-RU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14:paraId="00D1C011" w14:textId="77777777" w:rsidR="00750BDC" w:rsidRDefault="00750BDC" w:rsidP="00750BDC">
      <w:pPr>
        <w:pStyle w:val="BodyText"/>
        <w:spacing w:after="0"/>
        <w:jc w:val="both"/>
        <w:rPr>
          <w:sz w:val="24"/>
          <w:szCs w:val="24"/>
        </w:rPr>
      </w:pPr>
    </w:p>
    <w:p w14:paraId="09C1F47E" w14:textId="77777777" w:rsidR="00750BDC" w:rsidRPr="00254F81" w:rsidRDefault="00750BDC" w:rsidP="00750BDC">
      <w:pPr>
        <w:pStyle w:val="BodyText"/>
        <w:spacing w:after="0"/>
        <w:jc w:val="both"/>
        <w:rPr>
          <w:noProof/>
          <w:color w:val="000000"/>
          <w:sz w:val="24"/>
          <w:szCs w:val="24"/>
          <w:lang w:val="sr-Cyrl-RS"/>
        </w:rPr>
      </w:pPr>
      <w:r w:rsidRPr="0021077B">
        <w:rPr>
          <w:sz w:val="24"/>
          <w:szCs w:val="24"/>
        </w:rPr>
        <w:t>II</w:t>
      </w:r>
      <w:r w:rsidRPr="0021077B">
        <w:rPr>
          <w:sz w:val="24"/>
          <w:szCs w:val="24"/>
          <w:lang w:val="ru-RU"/>
        </w:rPr>
        <w:t>.</w:t>
      </w:r>
      <w:r w:rsidRPr="0021077B">
        <w:rPr>
          <w:sz w:val="24"/>
          <w:szCs w:val="24"/>
          <w:lang w:val="ru-RU"/>
        </w:rPr>
        <w:tab/>
      </w:r>
      <w:r w:rsidRPr="0021077B">
        <w:rPr>
          <w:noProof/>
          <w:color w:val="000000"/>
          <w:sz w:val="24"/>
          <w:szCs w:val="24"/>
        </w:rPr>
        <w:t xml:space="preserve">РАЗЛОЗИ ЗБОГ КОЈИХ </w:t>
      </w:r>
      <w:r w:rsidR="00DC59F1">
        <w:rPr>
          <w:noProof/>
          <w:color w:val="000000"/>
          <w:sz w:val="24"/>
          <w:szCs w:val="24"/>
          <w:lang w:val="sr-Cyrl-RS"/>
        </w:rPr>
        <w:t xml:space="preserve">СЕ </w:t>
      </w:r>
      <w:r w:rsidRPr="0021077B">
        <w:rPr>
          <w:noProof/>
          <w:color w:val="000000"/>
          <w:sz w:val="24"/>
          <w:szCs w:val="24"/>
        </w:rPr>
        <w:t xml:space="preserve">ПРЕДЛАЖЕ </w:t>
      </w:r>
      <w:r>
        <w:rPr>
          <w:noProof/>
          <w:color w:val="000000"/>
          <w:sz w:val="24"/>
          <w:szCs w:val="24"/>
          <w:lang w:val="sr-Cyrl-RS"/>
        </w:rPr>
        <w:t>ПОТВРЂИВАЊЕ СПОРАЗУМА</w:t>
      </w:r>
    </w:p>
    <w:p w14:paraId="70CD2E9C" w14:textId="77777777" w:rsidR="00750BDC" w:rsidRDefault="00750BDC" w:rsidP="00750BDC">
      <w:pPr>
        <w:pStyle w:val="BodyText"/>
        <w:spacing w:after="0"/>
        <w:ind w:firstLine="708"/>
        <w:jc w:val="both"/>
        <w:rPr>
          <w:sz w:val="24"/>
          <w:szCs w:val="24"/>
          <w:lang w:val="sr-Cyrl-CS"/>
        </w:rPr>
      </w:pPr>
    </w:p>
    <w:p w14:paraId="0A81FBCB" w14:textId="77777777" w:rsidR="00750BDC" w:rsidRDefault="00750BDC" w:rsidP="00750BDC">
      <w:pPr>
        <w:pStyle w:val="BodyText"/>
        <w:spacing w:after="0"/>
        <w:ind w:firstLine="708"/>
        <w:jc w:val="both"/>
        <w:rPr>
          <w:sz w:val="24"/>
          <w:szCs w:val="24"/>
          <w:lang w:val="sr-Cyrl-CS"/>
        </w:rPr>
      </w:pPr>
      <w:r>
        <w:rPr>
          <w:noProof/>
          <w:color w:val="000000"/>
          <w:sz w:val="24"/>
          <w:szCs w:val="24"/>
          <w:lang w:val="sr-Cyrl-RS"/>
        </w:rPr>
        <w:t>Закључком 05 Број</w:t>
      </w:r>
      <w:r>
        <w:rPr>
          <w:noProof/>
          <w:color w:val="000000"/>
          <w:sz w:val="24"/>
          <w:szCs w:val="24"/>
        </w:rPr>
        <w:t>: 3</w:t>
      </w:r>
      <w:r>
        <w:rPr>
          <w:noProof/>
          <w:color w:val="000000"/>
          <w:sz w:val="24"/>
          <w:szCs w:val="24"/>
          <w:lang w:val="sr-Cyrl-RS"/>
        </w:rPr>
        <w:t>37</w:t>
      </w:r>
      <w:r>
        <w:rPr>
          <w:noProof/>
          <w:color w:val="000000"/>
          <w:sz w:val="24"/>
          <w:szCs w:val="24"/>
        </w:rPr>
        <w:t>-</w:t>
      </w:r>
      <w:r>
        <w:rPr>
          <w:noProof/>
          <w:color w:val="000000"/>
          <w:sz w:val="24"/>
          <w:szCs w:val="24"/>
          <w:lang w:val="sr-Cyrl-RS"/>
        </w:rPr>
        <w:t>162</w:t>
      </w:r>
      <w:r>
        <w:rPr>
          <w:noProof/>
          <w:color w:val="000000"/>
          <w:sz w:val="24"/>
          <w:szCs w:val="24"/>
        </w:rPr>
        <w:t>/2023-</w:t>
      </w:r>
      <w:r>
        <w:rPr>
          <w:noProof/>
          <w:color w:val="000000"/>
          <w:sz w:val="24"/>
          <w:szCs w:val="24"/>
          <w:lang w:val="sr-Cyrl-RS"/>
        </w:rPr>
        <w:t>1</w:t>
      </w:r>
      <w:r>
        <w:rPr>
          <w:noProof/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  <w:lang w:val="sr-Cyrl-RS"/>
        </w:rPr>
        <w:t xml:space="preserve">од 12. јануара 2023. године, Влада Републике Србије утврдила је Основу за закључивање Споразума </w:t>
      </w:r>
      <w:r w:rsidRPr="00254F81">
        <w:rPr>
          <w:sz w:val="24"/>
          <w:szCs w:val="24"/>
          <w:lang w:val="ru-RU"/>
        </w:rPr>
        <w:t xml:space="preserve">између Савета министара Босне и Херцеговине, </w:t>
      </w:r>
      <w:r w:rsidRPr="00254F81">
        <w:rPr>
          <w:sz w:val="24"/>
          <w:szCs w:val="24"/>
          <w:lang w:val="sr-Cyrl-RS"/>
        </w:rPr>
        <w:t>Владе Републике Бугарске</w:t>
      </w:r>
      <w:r w:rsidRPr="00254F81">
        <w:rPr>
          <w:sz w:val="24"/>
          <w:szCs w:val="24"/>
          <w:lang w:val="sr-Latn-RS"/>
        </w:rPr>
        <w:t>,</w:t>
      </w:r>
      <w:r w:rsidRPr="00254F81">
        <w:rPr>
          <w:sz w:val="24"/>
          <w:szCs w:val="24"/>
          <w:lang w:val="sr-Cyrl-CS"/>
        </w:rPr>
        <w:t xml:space="preserve"> </w:t>
      </w:r>
      <w:r w:rsidRPr="00254F81">
        <w:rPr>
          <w:sz w:val="24"/>
          <w:szCs w:val="24"/>
          <w:lang w:val="ru-RU"/>
        </w:rPr>
        <w:t>Вл</w:t>
      </w:r>
      <w:r w:rsidRPr="00254F81">
        <w:rPr>
          <w:sz w:val="24"/>
          <w:szCs w:val="24"/>
          <w:lang w:val="sr-Latn-RS"/>
        </w:rPr>
        <w:t>a</w:t>
      </w:r>
      <w:r w:rsidRPr="00254F81">
        <w:rPr>
          <w:sz w:val="24"/>
          <w:szCs w:val="24"/>
          <w:lang w:val="ru-RU"/>
        </w:rPr>
        <w:t>де Републике Хрватске, Владе Мађарске, Владе Републике Северне Македоније, Владе Црне Горе, Владе</w:t>
      </w:r>
      <w:r w:rsidRPr="00254F81">
        <w:rPr>
          <w:sz w:val="24"/>
          <w:szCs w:val="24"/>
          <w:lang w:val="sr-Cyrl-CS"/>
        </w:rPr>
        <w:t xml:space="preserve"> Републике Србије, Владе Словачке Републике</w:t>
      </w:r>
      <w:r w:rsidRPr="00254F81">
        <w:rPr>
          <w:sz w:val="24"/>
          <w:szCs w:val="24"/>
          <w:lang w:val="sr-Cyrl-RS"/>
        </w:rPr>
        <w:t xml:space="preserve"> и</w:t>
      </w:r>
      <w:r w:rsidRPr="00254F81">
        <w:rPr>
          <w:sz w:val="24"/>
          <w:szCs w:val="24"/>
          <w:lang w:val="sr-Cyrl-CS"/>
        </w:rPr>
        <w:t xml:space="preserve"> Владе Републике Словеније</w:t>
      </w:r>
      <w:r w:rsidRPr="00254F81">
        <w:rPr>
          <w:sz w:val="24"/>
          <w:szCs w:val="24"/>
        </w:rPr>
        <w:t xml:space="preserve"> </w:t>
      </w:r>
      <w:r w:rsidRPr="00254F81">
        <w:rPr>
          <w:sz w:val="24"/>
          <w:szCs w:val="24"/>
          <w:lang w:val="sr-Cyrl-CS"/>
        </w:rPr>
        <w:t>о сарадњи и координацији у трагању и спасавању у ваздухопловству</w:t>
      </w:r>
      <w:r>
        <w:rPr>
          <w:noProof/>
          <w:color w:val="000000"/>
          <w:sz w:val="24"/>
          <w:szCs w:val="24"/>
          <w:lang w:val="sr-Cyrl-RS"/>
        </w:rPr>
        <w:t xml:space="preserve"> </w:t>
      </w:r>
      <w:r w:rsidRPr="0021077B">
        <w:rPr>
          <w:noProof/>
          <w:color w:val="000000"/>
          <w:sz w:val="24"/>
          <w:szCs w:val="24"/>
          <w:lang w:val="sr-Cyrl-RS"/>
        </w:rPr>
        <w:t xml:space="preserve">(у даљем тексту: </w:t>
      </w:r>
      <w:r>
        <w:rPr>
          <w:noProof/>
          <w:color w:val="000000"/>
          <w:sz w:val="24"/>
          <w:szCs w:val="24"/>
          <w:lang w:val="sr-Cyrl-RS"/>
        </w:rPr>
        <w:t>Споразум</w:t>
      </w:r>
      <w:r w:rsidRPr="0021077B">
        <w:rPr>
          <w:noProof/>
          <w:color w:val="000000"/>
          <w:sz w:val="24"/>
          <w:szCs w:val="24"/>
          <w:lang w:val="sr-Cyrl-RS"/>
        </w:rPr>
        <w:t>)</w:t>
      </w:r>
      <w:r>
        <w:rPr>
          <w:noProof/>
          <w:color w:val="000000"/>
          <w:sz w:val="24"/>
          <w:szCs w:val="24"/>
          <w:lang w:val="sr-Cyrl-RS"/>
        </w:rPr>
        <w:t>, прихватила текст Споразума и овластила Мирјану Чизмаров, директорку Директората цивилног ваздухопловства Републике Србије да у име Владе потпише наведени споразум</w:t>
      </w:r>
      <w:r w:rsidRPr="00C07DC2">
        <w:rPr>
          <w:sz w:val="24"/>
          <w:szCs w:val="24"/>
          <w:lang w:val="sr-Cyrl-CS"/>
        </w:rPr>
        <w:t>.</w:t>
      </w:r>
    </w:p>
    <w:p w14:paraId="37A53FD6" w14:textId="77777777" w:rsidR="00750BDC" w:rsidRDefault="00750BDC" w:rsidP="00750BDC">
      <w:pPr>
        <w:pStyle w:val="BodyText"/>
        <w:spacing w:after="0"/>
        <w:ind w:firstLine="708"/>
        <w:jc w:val="both"/>
        <w:rPr>
          <w:noProof/>
          <w:color w:val="000000"/>
          <w:sz w:val="24"/>
          <w:szCs w:val="24"/>
          <w:lang w:val="sr-Cyrl-RS"/>
        </w:rPr>
      </w:pPr>
      <w:r>
        <w:rPr>
          <w:noProof/>
          <w:color w:val="000000"/>
          <w:sz w:val="24"/>
          <w:szCs w:val="24"/>
          <w:lang w:val="sr-Cyrl-RS"/>
        </w:rPr>
        <w:t>Овлашћени представници Владе Републике Северне Македоније, Владе Црне Горе, Владе Републике Србије и Владе Републке Словеније потписали су Споразум 22. фебруара 2023. године у Охриду.</w:t>
      </w:r>
    </w:p>
    <w:p w14:paraId="598ECB35" w14:textId="77777777" w:rsidR="00750BDC" w:rsidRDefault="00750BDC" w:rsidP="00750BDC">
      <w:pPr>
        <w:pStyle w:val="BodyText"/>
        <w:spacing w:after="0"/>
        <w:ind w:firstLine="708"/>
        <w:jc w:val="both"/>
        <w:rPr>
          <w:noProof/>
          <w:color w:val="000000"/>
          <w:sz w:val="24"/>
          <w:szCs w:val="24"/>
          <w:lang w:val="sr-Cyrl-RS"/>
        </w:rPr>
      </w:pPr>
      <w:r>
        <w:rPr>
          <w:noProof/>
          <w:color w:val="000000"/>
          <w:sz w:val="24"/>
          <w:szCs w:val="24"/>
          <w:lang w:val="sr-Cyrl-RS"/>
        </w:rPr>
        <w:t>Скупштина Републике Северне Македоније потврдила је предметни споразум на седници одржаној 2. новембра 2023. године.</w:t>
      </w:r>
    </w:p>
    <w:p w14:paraId="5616A19F" w14:textId="77777777" w:rsidR="00750BDC" w:rsidRDefault="00750BDC" w:rsidP="00750BDC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Израду и закључивање Споразума иницирали су представници Републике Србије у Регионалном саветодавном комитету за трагање и спасавање у цивилном ваздухопловству, основаном 2016. године у Београду. </w:t>
      </w:r>
    </w:p>
    <w:p w14:paraId="3D4323C8" w14:textId="77777777" w:rsidR="00750BDC" w:rsidRDefault="00750BDC" w:rsidP="00750BDC">
      <w:pPr>
        <w:ind w:firstLine="720"/>
        <w:jc w:val="both"/>
        <w:rPr>
          <w:bCs/>
          <w:lang w:val="sr-Cyrl-RS"/>
        </w:rPr>
      </w:pPr>
      <w:r w:rsidRPr="0057502C">
        <w:rPr>
          <w:lang w:val="sr-Cyrl-RS"/>
        </w:rPr>
        <w:t xml:space="preserve">Споразум представља општи оквир за </w:t>
      </w:r>
      <w:r w:rsidRPr="0057502C">
        <w:rPr>
          <w:rFonts w:eastAsia="Arial"/>
          <w:lang w:val="sr-Cyrl-RS" w:eastAsia="sr-Latn-RS"/>
        </w:rPr>
        <w:t>сарадњу и координацију активности тела задужених за трагање и спасавање у ваздухопловству, а конкретне процедуре за ангажовање спасилачких јединица на територији државе друге стране уговорнице биће дефинисане билатералним оперативним споразумима.</w:t>
      </w:r>
      <w:r>
        <w:rPr>
          <w:rFonts w:eastAsia="Arial"/>
          <w:lang w:val="sr-Cyrl-RS" w:eastAsia="sr-Latn-RS"/>
        </w:rPr>
        <w:t xml:space="preserve"> Потврђивањем наведеног споразума, Република Србија би поступила у складу са стандардом предвиђеним од стране Међународне организације цивилног ваздухопловства </w:t>
      </w:r>
      <w:r w:rsidRPr="0057502C">
        <w:rPr>
          <w:rFonts w:eastAsia="Arial"/>
          <w:lang w:val="sr-Cyrl-RS" w:eastAsia="sr-Latn-RS"/>
        </w:rPr>
        <w:t>(у даљем тексту: „</w:t>
      </w:r>
      <w:r w:rsidRPr="0057502C">
        <w:rPr>
          <w:rFonts w:eastAsia="Arial"/>
          <w:i/>
          <w:lang w:val="sr-Cyrl-RS" w:eastAsia="sr-Latn-RS"/>
        </w:rPr>
        <w:t>ICAO</w:t>
      </w:r>
      <w:r w:rsidRPr="0057502C">
        <w:rPr>
          <w:rFonts w:eastAsia="Arial"/>
          <w:lang w:val="sr-Cyrl-RS" w:eastAsia="sr-Latn-RS"/>
        </w:rPr>
        <w:t>”)</w:t>
      </w:r>
      <w:r>
        <w:rPr>
          <w:rFonts w:eastAsia="Arial"/>
          <w:lang w:val="sr-Cyrl-RS" w:eastAsia="sr-Latn-RS"/>
        </w:rPr>
        <w:t>, којим се државама чланицама налаже да</w:t>
      </w:r>
      <w:r w:rsidRPr="0057502C">
        <w:rPr>
          <w:rFonts w:eastAsia="Arial"/>
          <w:lang w:val="sr-Cyrl-RS" w:eastAsia="sr-Latn-RS"/>
        </w:rPr>
        <w:t xml:space="preserve"> успоставе сарадњу и координацију активности</w:t>
      </w:r>
      <w:r>
        <w:rPr>
          <w:rFonts w:eastAsia="Arial"/>
          <w:lang w:val="sr-Cyrl-RS" w:eastAsia="sr-Latn-RS"/>
        </w:rPr>
        <w:t xml:space="preserve"> између</w:t>
      </w:r>
      <w:r w:rsidRPr="0057502C">
        <w:rPr>
          <w:rFonts w:eastAsia="Arial"/>
          <w:lang w:val="sr-Cyrl-RS" w:eastAsia="sr-Latn-RS"/>
        </w:rPr>
        <w:t xml:space="preserve"> тела задужених за трагање и спасавање у цивилном ваздухопловству, са посебним нагласком на координацију у случају учешћа у трагању и спасавању на територији друге државе</w:t>
      </w:r>
      <w:r>
        <w:rPr>
          <w:rFonts w:eastAsia="Arial"/>
          <w:lang w:val="sr-Cyrl-RS" w:eastAsia="sr-Latn-RS"/>
        </w:rPr>
        <w:t>, као</w:t>
      </w:r>
      <w:r w:rsidRPr="0057502C">
        <w:rPr>
          <w:rFonts w:eastAsia="Arial"/>
          <w:lang w:val="sr-Cyrl-RS" w:eastAsia="sr-Latn-RS"/>
        </w:rPr>
        <w:t xml:space="preserve"> и у пограничним областима. У том смислу, ICAO тражи од држава чланица које се међусобно граниче да закључе споразуме о координацији којима би се</w:t>
      </w:r>
      <w:r>
        <w:rPr>
          <w:rFonts w:eastAsia="Arial"/>
          <w:lang w:val="sr-Cyrl-RS" w:eastAsia="sr-Latn-RS"/>
        </w:rPr>
        <w:t>, пре свега,</w:t>
      </w:r>
      <w:r w:rsidRPr="0057502C">
        <w:rPr>
          <w:rFonts w:eastAsia="Arial"/>
          <w:lang w:val="sr-Cyrl-RS" w:eastAsia="sr-Latn-RS"/>
        </w:rPr>
        <w:t xml:space="preserve"> </w:t>
      </w:r>
      <w:r w:rsidRPr="00786603">
        <w:rPr>
          <w:rFonts w:eastAsia="Arial"/>
          <w:lang w:val="sr-Cyrl-RS" w:eastAsia="sr-Latn-RS"/>
        </w:rPr>
        <w:t>утврдиле процедуре</w:t>
      </w:r>
      <w:r w:rsidRPr="0057502C">
        <w:rPr>
          <w:rFonts w:eastAsia="Arial"/>
          <w:lang w:val="sr-Cyrl-RS" w:eastAsia="sr-Latn-RS"/>
        </w:rPr>
        <w:t xml:space="preserve"> уласка на територију друге државе у најкраћем року и уз што мање формалности</w:t>
      </w:r>
      <w:r>
        <w:rPr>
          <w:rFonts w:eastAsia="Arial"/>
          <w:lang w:val="sr-Cyrl-RS" w:eastAsia="sr-Latn-RS"/>
        </w:rPr>
        <w:t xml:space="preserve">, али и </w:t>
      </w:r>
      <w:r w:rsidRPr="0057502C">
        <w:rPr>
          <w:lang w:val="sr-Cyrl-RS"/>
        </w:rPr>
        <w:t xml:space="preserve">принципи комуникације и сарадње </w:t>
      </w:r>
      <w:r w:rsidRPr="0057502C">
        <w:rPr>
          <w:bCs/>
          <w:lang w:val="sr-Cyrl-RS"/>
        </w:rPr>
        <w:t>у спровођењу операција трагања и спасавања</w:t>
      </w:r>
      <w:r>
        <w:rPr>
          <w:bCs/>
          <w:lang w:val="sr-Cyrl-RS"/>
        </w:rPr>
        <w:t>,</w:t>
      </w:r>
      <w:r w:rsidRPr="0057502C">
        <w:rPr>
          <w:lang w:val="sr-Cyrl-RS"/>
        </w:rPr>
        <w:t xml:space="preserve"> </w:t>
      </w:r>
      <w:r w:rsidRPr="0057502C">
        <w:rPr>
          <w:bCs/>
          <w:lang w:val="sr-Cyrl-RS"/>
        </w:rPr>
        <w:t>олакшице у транзиту преко територије држава страна уговорница</w:t>
      </w:r>
      <w:r>
        <w:rPr>
          <w:bCs/>
          <w:lang w:val="sr-Cyrl-RS"/>
        </w:rPr>
        <w:t xml:space="preserve"> и друга питања</w:t>
      </w:r>
      <w:r w:rsidRPr="0057502C">
        <w:rPr>
          <w:bCs/>
          <w:lang w:val="sr-Cyrl-RS"/>
        </w:rPr>
        <w:t>.</w:t>
      </w:r>
    </w:p>
    <w:p w14:paraId="53C09363" w14:textId="77777777" w:rsidR="00750BDC" w:rsidRDefault="00750BDC" w:rsidP="00750BDC">
      <w:pPr>
        <w:ind w:firstLine="720"/>
        <w:jc w:val="both"/>
        <w:rPr>
          <w:bCs/>
          <w:lang w:val="sr-Cyrl-RS"/>
        </w:rPr>
      </w:pPr>
    </w:p>
    <w:p w14:paraId="1DE30DBD" w14:textId="77777777" w:rsidR="00750BDC" w:rsidRDefault="00750BDC" w:rsidP="00750BDC">
      <w:pPr>
        <w:ind w:firstLine="720"/>
        <w:jc w:val="both"/>
        <w:rPr>
          <w:bCs/>
          <w:lang w:val="sr-Cyrl-RS"/>
        </w:rPr>
      </w:pPr>
    </w:p>
    <w:p w14:paraId="2A92DE28" w14:textId="77777777" w:rsidR="00750BDC" w:rsidRDefault="00750BDC" w:rsidP="00750BDC">
      <w:pPr>
        <w:ind w:firstLine="720"/>
        <w:jc w:val="both"/>
        <w:rPr>
          <w:bCs/>
          <w:lang w:val="sr-Cyrl-RS"/>
        </w:rPr>
      </w:pPr>
    </w:p>
    <w:p w14:paraId="5F617DD8" w14:textId="77777777" w:rsidR="00750BDC" w:rsidRDefault="00750BDC" w:rsidP="00750BDC">
      <w:pPr>
        <w:ind w:firstLine="720"/>
        <w:jc w:val="both"/>
        <w:rPr>
          <w:bCs/>
          <w:lang w:val="sr-Cyrl-RS"/>
        </w:rPr>
      </w:pPr>
    </w:p>
    <w:p w14:paraId="3A25B517" w14:textId="77777777" w:rsidR="00750BDC" w:rsidRDefault="00750BDC" w:rsidP="00750BDC">
      <w:pPr>
        <w:ind w:firstLine="720"/>
        <w:jc w:val="both"/>
        <w:rPr>
          <w:bCs/>
          <w:lang w:val="sr-Cyrl-RS"/>
        </w:rPr>
      </w:pPr>
      <w:r>
        <w:rPr>
          <w:bCs/>
          <w:lang w:val="sr-Cyrl-RS"/>
        </w:rPr>
        <w:lastRenderedPageBreak/>
        <w:t xml:space="preserve">На захтев Републике Србије унета је одредба у члану 13. став 3. Споразума да Страна која приступа споразуму мора бити члан </w:t>
      </w:r>
      <w:r>
        <w:rPr>
          <w:bCs/>
          <w:lang w:val="sr-Latn-RS"/>
        </w:rPr>
        <w:t xml:space="preserve">ICAO, </w:t>
      </w:r>
      <w:r>
        <w:rPr>
          <w:bCs/>
          <w:lang w:val="sr-Cyrl-RS"/>
        </w:rPr>
        <w:t>а самим тим и члан Уједињених нација. Непотврђивањем Споразума од стране Републике Србије пре његовог формалног ступања на снагу (потребно да га потврде три Стране), може се отворити питање евентуалне измене одредбе у члану 13. став 3. Споразума,</w:t>
      </w:r>
      <w:r>
        <w:rPr>
          <w:bCs/>
          <w:lang w:val="sr-Latn-RS"/>
        </w:rPr>
        <w:t xml:space="preserve"> </w:t>
      </w:r>
      <w:r>
        <w:rPr>
          <w:bCs/>
          <w:lang w:val="sr-Cyrl-RS"/>
        </w:rPr>
        <w:t xml:space="preserve">без могућности  Републике Србије да утиче на одлуку.  </w:t>
      </w:r>
    </w:p>
    <w:p w14:paraId="53A1033A" w14:textId="77777777" w:rsidR="00750BDC" w:rsidRDefault="00750BDC" w:rsidP="00750BDC">
      <w:pPr>
        <w:ind w:firstLine="720"/>
        <w:jc w:val="both"/>
        <w:rPr>
          <w:bCs/>
          <w:lang w:val="sr-Cyrl-RS"/>
        </w:rPr>
      </w:pPr>
      <w:r>
        <w:rPr>
          <w:bCs/>
          <w:lang w:val="sr-Cyrl-RS"/>
        </w:rPr>
        <w:t>Споразум ступа на снагу након што га потврде три Стране, а депозитар је Република Србија.</w:t>
      </w:r>
    </w:p>
    <w:p w14:paraId="6305BA09" w14:textId="77777777" w:rsidR="00750BDC" w:rsidRDefault="00750BDC" w:rsidP="00750BDC">
      <w:pPr>
        <w:tabs>
          <w:tab w:val="left" w:pos="567"/>
        </w:tabs>
        <w:spacing w:line="259" w:lineRule="auto"/>
        <w:jc w:val="both"/>
        <w:rPr>
          <w:noProof/>
          <w:color w:val="000000"/>
          <w:lang w:val="sr-Cyrl-RS"/>
        </w:rPr>
      </w:pPr>
    </w:p>
    <w:p w14:paraId="6DBECFAC" w14:textId="77777777" w:rsidR="00750BDC" w:rsidRPr="00157250" w:rsidRDefault="00750BDC" w:rsidP="00750BDC">
      <w:pPr>
        <w:jc w:val="both"/>
        <w:rPr>
          <w:lang w:val="sr-Cyrl-RS"/>
        </w:rPr>
      </w:pPr>
      <w:r w:rsidRPr="00157250">
        <w:t>III</w:t>
      </w:r>
      <w:r w:rsidRPr="00157250">
        <w:rPr>
          <w:lang w:val="ru-RU"/>
        </w:rPr>
        <w:t>.</w:t>
      </w:r>
      <w:r w:rsidRPr="00157250">
        <w:rPr>
          <w:lang w:val="sr-Cyrl-CS"/>
        </w:rPr>
        <w:t xml:space="preserve"> ОБЈАШЊЕЊЕ ОСНОВНИХ ПРАВНИХ ИНСТИТУТА И ПОЈЕДИНАЧНИХ РЕШЕЊА</w:t>
      </w:r>
    </w:p>
    <w:p w14:paraId="4C31E29C" w14:textId="77777777" w:rsidR="00750BDC" w:rsidRPr="00157250" w:rsidRDefault="00750BDC" w:rsidP="00750BDC">
      <w:pPr>
        <w:rPr>
          <w:lang w:val="sr-Cyrl-RS"/>
        </w:rPr>
      </w:pPr>
    </w:p>
    <w:p w14:paraId="30CF4E85" w14:textId="77777777" w:rsidR="00750BDC" w:rsidRPr="00157250" w:rsidRDefault="00750BDC" w:rsidP="00750BDC">
      <w:pPr>
        <w:ind w:firstLine="708"/>
        <w:jc w:val="both"/>
        <w:rPr>
          <w:lang w:val="sr-Cyrl-CS"/>
        </w:rPr>
      </w:pPr>
      <w:r w:rsidRPr="00157250">
        <w:rPr>
          <w:lang w:val="ru-RU"/>
        </w:rPr>
        <w:t>Чланом</w:t>
      </w:r>
      <w:r>
        <w:rPr>
          <w:lang w:val="sr-Cyrl-CS"/>
        </w:rPr>
        <w:t xml:space="preserve"> 1. овог закона потврђује се</w:t>
      </w:r>
      <w:r w:rsidRPr="00157250">
        <w:rPr>
          <w:lang w:val="sr-Cyrl-CS"/>
        </w:rPr>
        <w:t xml:space="preserve"> </w:t>
      </w:r>
      <w:r>
        <w:rPr>
          <w:lang w:val="sr-Cyrl-CS"/>
        </w:rPr>
        <w:t>Споразум</w:t>
      </w:r>
      <w:r>
        <w:rPr>
          <w:lang w:val="sr-Cyrl-RS"/>
        </w:rPr>
        <w:t xml:space="preserve">. </w:t>
      </w:r>
    </w:p>
    <w:p w14:paraId="1C04019C" w14:textId="77777777" w:rsidR="00750BDC" w:rsidRDefault="00750BDC" w:rsidP="00750BDC">
      <w:pPr>
        <w:ind w:firstLine="708"/>
        <w:jc w:val="both"/>
        <w:rPr>
          <w:rFonts w:eastAsia="Calibri"/>
          <w:color w:val="000000" w:themeColor="text1"/>
          <w:lang w:val="sr-Cyrl-RS"/>
        </w:rPr>
      </w:pPr>
      <w:r>
        <w:rPr>
          <w:lang w:val="sr-Cyrl-CS"/>
        </w:rPr>
        <w:t>Чланом 2. овог закона утврђуј</w:t>
      </w:r>
      <w:r w:rsidR="00EF5A93">
        <w:rPr>
          <w:lang w:val="sr-Cyrl-CS"/>
        </w:rPr>
        <w:t>е</w:t>
      </w:r>
      <w:r>
        <w:rPr>
          <w:lang w:val="sr-Cyrl-CS"/>
        </w:rPr>
        <w:t xml:space="preserve"> се</w:t>
      </w:r>
      <w:r w:rsidRPr="00157250">
        <w:rPr>
          <w:lang w:val="sr-Cyrl-CS"/>
        </w:rPr>
        <w:t xml:space="preserve"> текст </w:t>
      </w:r>
      <w:r>
        <w:rPr>
          <w:lang w:val="sr-Cyrl-CS"/>
        </w:rPr>
        <w:t xml:space="preserve">Споразума </w:t>
      </w:r>
      <w:r>
        <w:rPr>
          <w:rFonts w:eastAsia="Calibri"/>
          <w:color w:val="000000" w:themeColor="text1"/>
          <w:lang w:val="sr-Cyrl-RS"/>
        </w:rPr>
        <w:t>у оригиналу на енглеском језику и преводу на српски језик.</w:t>
      </w:r>
    </w:p>
    <w:p w14:paraId="60BE8779" w14:textId="77777777" w:rsidR="00750BDC" w:rsidRPr="00ED4371" w:rsidRDefault="00750BDC" w:rsidP="00750BDC">
      <w:pPr>
        <w:tabs>
          <w:tab w:val="left" w:pos="567"/>
        </w:tabs>
        <w:spacing w:line="259" w:lineRule="auto"/>
        <w:jc w:val="both"/>
        <w:rPr>
          <w:noProof/>
          <w:color w:val="000000"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57250">
        <w:rPr>
          <w:lang w:val="sr-Cyrl-CS"/>
        </w:rPr>
        <w:t>Чланом 3. овог закона утврђује се дан ступања на снагу овог закона</w:t>
      </w:r>
      <w:r w:rsidRPr="00157250">
        <w:rPr>
          <w:lang w:val="ru-RU"/>
        </w:rPr>
        <w:t xml:space="preserve"> </w:t>
      </w:r>
      <w:r w:rsidRPr="00157250">
        <w:rPr>
          <w:lang w:val="sr-Cyrl-CS"/>
        </w:rPr>
        <w:t>и то тако да закон ступа на снагу осмог дана од дана објављивања у „Службеном гласнику Републике Србије-Међународни уговори</w:t>
      </w:r>
      <w:r w:rsidRPr="00157250">
        <w:t>”</w:t>
      </w:r>
      <w:r w:rsidRPr="00157250">
        <w:rPr>
          <w:lang w:val="sr-Cyrl-CS"/>
        </w:rPr>
        <w:t>.</w:t>
      </w:r>
    </w:p>
    <w:p w14:paraId="086029F1" w14:textId="77777777" w:rsidR="00750BDC" w:rsidRPr="00E9209E" w:rsidRDefault="00750BDC" w:rsidP="00750BDC">
      <w:pPr>
        <w:pStyle w:val="BodyText"/>
        <w:spacing w:after="0"/>
        <w:ind w:firstLine="720"/>
        <w:jc w:val="both"/>
        <w:rPr>
          <w:sz w:val="24"/>
          <w:szCs w:val="24"/>
          <w:lang w:val="ru-RU"/>
        </w:rPr>
      </w:pPr>
    </w:p>
    <w:p w14:paraId="6C35B520" w14:textId="77777777" w:rsidR="00750BDC" w:rsidRPr="00AE3179" w:rsidRDefault="00750BDC" w:rsidP="00750BDC">
      <w:pPr>
        <w:pStyle w:val="BodyText"/>
        <w:jc w:val="both"/>
        <w:rPr>
          <w:sz w:val="24"/>
          <w:szCs w:val="24"/>
          <w:lang w:val="sr-Cyrl-RS"/>
        </w:rPr>
      </w:pPr>
      <w:r>
        <w:rPr>
          <w:sz w:val="24"/>
          <w:szCs w:val="24"/>
        </w:rPr>
        <w:t>IV</w:t>
      </w:r>
      <w:r w:rsidRPr="00157250"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  <w:lang w:val="ru-RU"/>
        </w:rPr>
        <w:t xml:space="preserve">СТВАРАЊЕ ФИНАНСИЈСКИХ ОБАВЕЗА ЗА РЕПУБЛИКУ СРБИЈУ ИЗВРШАВАЊЕМ </w:t>
      </w:r>
      <w:r>
        <w:rPr>
          <w:sz w:val="24"/>
          <w:szCs w:val="24"/>
          <w:lang w:val="sr-Cyrl-RS"/>
        </w:rPr>
        <w:t>КОНВЕНЦИЈЕ</w:t>
      </w:r>
    </w:p>
    <w:p w14:paraId="63727DC4" w14:textId="77777777" w:rsidR="00750BDC" w:rsidRDefault="00750BDC" w:rsidP="00D550E3">
      <w:pPr>
        <w:pStyle w:val="BodyText"/>
        <w:spacing w:after="0"/>
        <w:ind w:firstLine="720"/>
        <w:jc w:val="both"/>
        <w:rPr>
          <w:noProof/>
          <w:color w:val="000000"/>
          <w:sz w:val="24"/>
          <w:szCs w:val="24"/>
        </w:rPr>
      </w:pPr>
      <w:r w:rsidRPr="00430A83">
        <w:rPr>
          <w:sz w:val="24"/>
          <w:szCs w:val="24"/>
          <w:lang w:val="sr-Cyrl-RS"/>
        </w:rPr>
        <w:t xml:space="preserve">Извршавањем </w:t>
      </w:r>
      <w:r w:rsidRPr="005328F2">
        <w:rPr>
          <w:sz w:val="24"/>
          <w:szCs w:val="24"/>
          <w:lang w:val="ru-RU"/>
        </w:rPr>
        <w:t>Споразум</w:t>
      </w:r>
      <w:r>
        <w:rPr>
          <w:sz w:val="24"/>
          <w:szCs w:val="24"/>
          <w:lang w:val="ru-RU"/>
        </w:rPr>
        <w:t>а</w:t>
      </w:r>
      <w:r w:rsidRPr="005328F2">
        <w:rPr>
          <w:sz w:val="24"/>
          <w:szCs w:val="24"/>
          <w:lang w:val="ru-RU"/>
        </w:rPr>
        <w:t xml:space="preserve"> између Савета министара Босне и Херцеговине, </w:t>
      </w:r>
      <w:r w:rsidRPr="005328F2">
        <w:rPr>
          <w:sz w:val="24"/>
          <w:szCs w:val="24"/>
          <w:lang w:val="sr-Cyrl-RS"/>
        </w:rPr>
        <w:t>Владе Републике Бугарске</w:t>
      </w:r>
      <w:r w:rsidRPr="005328F2">
        <w:rPr>
          <w:sz w:val="24"/>
          <w:szCs w:val="24"/>
          <w:lang w:val="sr-Latn-RS"/>
        </w:rPr>
        <w:t>,</w:t>
      </w:r>
      <w:r w:rsidRPr="005328F2">
        <w:rPr>
          <w:sz w:val="24"/>
          <w:szCs w:val="24"/>
          <w:lang w:val="sr-Cyrl-CS"/>
        </w:rPr>
        <w:t xml:space="preserve"> </w:t>
      </w:r>
      <w:r w:rsidRPr="005328F2">
        <w:rPr>
          <w:sz w:val="24"/>
          <w:szCs w:val="24"/>
          <w:lang w:val="ru-RU"/>
        </w:rPr>
        <w:t>Вл</w:t>
      </w:r>
      <w:r w:rsidRPr="005328F2">
        <w:rPr>
          <w:sz w:val="24"/>
          <w:szCs w:val="24"/>
          <w:lang w:val="sr-Latn-RS"/>
        </w:rPr>
        <w:t>a</w:t>
      </w:r>
      <w:r w:rsidRPr="005328F2">
        <w:rPr>
          <w:sz w:val="24"/>
          <w:szCs w:val="24"/>
          <w:lang w:val="ru-RU"/>
        </w:rPr>
        <w:t>де Републике Хрватске, Владе Мађарске, Владе Републике Северне Македоније, Владе Црне Горе, Владе</w:t>
      </w:r>
      <w:r w:rsidRPr="005328F2">
        <w:rPr>
          <w:sz w:val="24"/>
          <w:szCs w:val="24"/>
          <w:lang w:val="sr-Cyrl-CS"/>
        </w:rPr>
        <w:t xml:space="preserve"> Републике Србије, Владе Словачке Републике</w:t>
      </w:r>
      <w:r w:rsidRPr="005328F2">
        <w:rPr>
          <w:sz w:val="24"/>
          <w:szCs w:val="24"/>
          <w:lang w:val="sr-Cyrl-RS"/>
        </w:rPr>
        <w:t xml:space="preserve"> и</w:t>
      </w:r>
      <w:r w:rsidRPr="005328F2">
        <w:rPr>
          <w:sz w:val="24"/>
          <w:szCs w:val="24"/>
          <w:lang w:val="sr-Cyrl-CS"/>
        </w:rPr>
        <w:t xml:space="preserve"> Владе Републике Словеније</w:t>
      </w:r>
      <w:r w:rsidRPr="005328F2">
        <w:rPr>
          <w:sz w:val="24"/>
          <w:szCs w:val="24"/>
        </w:rPr>
        <w:t xml:space="preserve"> </w:t>
      </w:r>
      <w:r w:rsidRPr="005328F2">
        <w:rPr>
          <w:sz w:val="24"/>
          <w:szCs w:val="24"/>
          <w:lang w:val="sr-Cyrl-CS"/>
        </w:rPr>
        <w:t>о сарадњи и координацији у трагању и спасавању у ваздухопловству</w:t>
      </w:r>
      <w:r>
        <w:rPr>
          <w:sz w:val="24"/>
          <w:szCs w:val="24"/>
          <w:lang w:val="sr-Cyrl-CS"/>
        </w:rPr>
        <w:t xml:space="preserve"> </w:t>
      </w:r>
      <w:r w:rsidRPr="00E9209E">
        <w:rPr>
          <w:sz w:val="24"/>
          <w:szCs w:val="24"/>
          <w:lang w:val="sr-Cyrl-RS"/>
        </w:rPr>
        <w:t>не</w:t>
      </w:r>
      <w:r w:rsidRPr="00E9209E">
        <w:rPr>
          <w:sz w:val="24"/>
          <w:szCs w:val="24"/>
          <w:lang w:val="ru-RU"/>
        </w:rPr>
        <w:t xml:space="preserve"> </w:t>
      </w:r>
      <w:r w:rsidRPr="00E9209E">
        <w:rPr>
          <w:noProof/>
          <w:color w:val="000000"/>
          <w:sz w:val="24"/>
          <w:szCs w:val="24"/>
        </w:rPr>
        <w:t>стварају</w:t>
      </w:r>
      <w:r>
        <w:rPr>
          <w:noProof/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  <w:lang w:val="sr-Cyrl-CS"/>
        </w:rPr>
        <w:t>се</w:t>
      </w:r>
      <w:r w:rsidRPr="00E9209E">
        <w:rPr>
          <w:noProof/>
          <w:color w:val="000000"/>
          <w:sz w:val="24"/>
          <w:szCs w:val="24"/>
        </w:rPr>
        <w:t xml:space="preserve"> финансијске обавезе за Републику Србију.</w:t>
      </w:r>
    </w:p>
    <w:p w14:paraId="3A4FACD5" w14:textId="77777777" w:rsidR="00D550E3" w:rsidRDefault="00D550E3" w:rsidP="00D550E3">
      <w:pPr>
        <w:pStyle w:val="BodyText"/>
        <w:spacing w:after="0"/>
        <w:ind w:firstLine="720"/>
        <w:jc w:val="both"/>
        <w:rPr>
          <w:noProof/>
          <w:color w:val="000000"/>
          <w:sz w:val="24"/>
          <w:szCs w:val="24"/>
        </w:rPr>
      </w:pPr>
    </w:p>
    <w:p w14:paraId="1DA63F0C" w14:textId="77777777" w:rsidR="00750BDC" w:rsidRPr="00157250" w:rsidRDefault="00750BDC" w:rsidP="00D550E3">
      <w:pPr>
        <w:pStyle w:val="BodyText"/>
        <w:spacing w:after="0"/>
        <w:jc w:val="both"/>
        <w:rPr>
          <w:noProof/>
          <w:color w:val="000000"/>
        </w:rPr>
      </w:pPr>
      <w:r>
        <w:rPr>
          <w:sz w:val="24"/>
          <w:szCs w:val="24"/>
          <w:lang w:val="sr-Latn-CS"/>
        </w:rPr>
        <w:t>V.</w:t>
      </w:r>
      <w:r w:rsidRPr="00E9209E">
        <w:rPr>
          <w:sz w:val="24"/>
          <w:szCs w:val="24"/>
        </w:rPr>
        <w:t xml:space="preserve"> </w:t>
      </w:r>
      <w:r w:rsidRPr="00E9209E">
        <w:rPr>
          <w:sz w:val="24"/>
          <w:szCs w:val="24"/>
          <w:lang w:val="sr-Cyrl-CS"/>
        </w:rPr>
        <w:t xml:space="preserve">ПРОЦЕНА ИЗНОСА ФИНАНСИЈСКИХ СРЕДСТАВА ПОТРЕБНИХ ЗА СПРОВОЂЕЊЕ </w:t>
      </w:r>
      <w:r>
        <w:rPr>
          <w:sz w:val="24"/>
          <w:szCs w:val="24"/>
          <w:lang w:val="sr-Cyrl-CS"/>
        </w:rPr>
        <w:t>ЗАКОНА</w:t>
      </w:r>
      <w:r w:rsidRPr="00157250">
        <w:rPr>
          <w:lang w:val="sr-Cyrl-RS"/>
        </w:rPr>
        <w:t xml:space="preserve"> </w:t>
      </w:r>
    </w:p>
    <w:p w14:paraId="0DCD76C5" w14:textId="77777777" w:rsidR="00CC1EA6" w:rsidRDefault="00CC1EA6" w:rsidP="00750BDC">
      <w:pPr>
        <w:ind w:firstLine="720"/>
        <w:jc w:val="both"/>
        <w:rPr>
          <w:lang w:val="sr-Cyrl-CS"/>
        </w:rPr>
      </w:pPr>
    </w:p>
    <w:p w14:paraId="1E521B04" w14:textId="77777777" w:rsidR="00750BDC" w:rsidRPr="0021077B" w:rsidRDefault="00750BDC" w:rsidP="00750BDC">
      <w:pPr>
        <w:ind w:firstLine="720"/>
        <w:jc w:val="both"/>
        <w:rPr>
          <w:noProof/>
          <w:color w:val="000000"/>
          <w:lang w:val="sr-Cyrl-RS"/>
        </w:rPr>
      </w:pPr>
      <w:r>
        <w:rPr>
          <w:lang w:val="sr-Cyrl-CS"/>
        </w:rPr>
        <w:t>За спровођење</w:t>
      </w:r>
      <w:r w:rsidRPr="00157250">
        <w:rPr>
          <w:lang w:val="sr-Cyrl-CS"/>
        </w:rPr>
        <w:t xml:space="preserve"> </w:t>
      </w:r>
      <w:r>
        <w:rPr>
          <w:bCs/>
          <w:lang w:val="sr-Cyrl-RS"/>
        </w:rPr>
        <w:t>овог закона</w:t>
      </w:r>
      <w:r w:rsidRPr="00157250">
        <w:rPr>
          <w:lang w:val="sr-Cyrl-CS"/>
        </w:rPr>
        <w:t xml:space="preserve"> није потребно издвајање средстава из буџета Републике Србије.</w:t>
      </w:r>
    </w:p>
    <w:p w14:paraId="4EE32BD0" w14:textId="77777777" w:rsidR="00750BDC" w:rsidRPr="0021077B" w:rsidRDefault="00750BDC" w:rsidP="00750BDC">
      <w:pPr>
        <w:pStyle w:val="BodyText"/>
        <w:spacing w:after="0"/>
        <w:jc w:val="both"/>
        <w:rPr>
          <w:lang w:val="sr-Cyrl-CS"/>
        </w:rPr>
      </w:pPr>
      <w:r w:rsidRPr="0021077B">
        <w:rPr>
          <w:noProof/>
          <w:color w:val="000000"/>
          <w:sz w:val="24"/>
          <w:szCs w:val="24"/>
          <w:lang w:val="sr-Cyrl-RS"/>
        </w:rPr>
        <w:tab/>
        <w:t xml:space="preserve">       </w:t>
      </w:r>
    </w:p>
    <w:p w14:paraId="7C14AFB6" w14:textId="77777777" w:rsidR="00750BDC" w:rsidRDefault="00750BDC" w:rsidP="00750BDC"/>
    <w:p w14:paraId="40A5E190" w14:textId="77777777" w:rsidR="00136480" w:rsidRDefault="00136480"/>
    <w:sectPr w:rsidR="00136480" w:rsidSect="00750B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222B9" w14:textId="77777777" w:rsidR="00A04351" w:rsidRDefault="00A04351" w:rsidP="00750BDC">
      <w:r>
        <w:separator/>
      </w:r>
    </w:p>
  </w:endnote>
  <w:endnote w:type="continuationSeparator" w:id="0">
    <w:p w14:paraId="4373CED4" w14:textId="77777777" w:rsidR="00A04351" w:rsidRDefault="00A04351" w:rsidP="0075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B6C4B" w14:textId="77777777" w:rsidR="00750BDC" w:rsidRDefault="00750B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2D3D5" w14:textId="77777777" w:rsidR="00750BDC" w:rsidRDefault="00750B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534AE" w14:textId="77777777" w:rsidR="00750BDC" w:rsidRDefault="00750B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96C07" w14:textId="77777777" w:rsidR="00A04351" w:rsidRDefault="00A04351" w:rsidP="00750BDC">
      <w:r>
        <w:separator/>
      </w:r>
    </w:p>
  </w:footnote>
  <w:footnote w:type="continuationSeparator" w:id="0">
    <w:p w14:paraId="22CBBE40" w14:textId="77777777" w:rsidR="00A04351" w:rsidRDefault="00A04351" w:rsidP="00750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F02AE" w14:textId="77777777" w:rsidR="00750BDC" w:rsidRDefault="00750BDC" w:rsidP="0045100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776C2B4" w14:textId="77777777" w:rsidR="00750BDC" w:rsidRDefault="00750B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3F0BD" w14:textId="77777777" w:rsidR="00750BDC" w:rsidRDefault="00750BDC" w:rsidP="0045100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C1EA6">
      <w:rPr>
        <w:rStyle w:val="PageNumber"/>
        <w:noProof/>
      </w:rPr>
      <w:t>2</w:t>
    </w:r>
    <w:r>
      <w:rPr>
        <w:rStyle w:val="PageNumber"/>
      </w:rPr>
      <w:fldChar w:fldCharType="end"/>
    </w:r>
  </w:p>
  <w:p w14:paraId="3AB741D3" w14:textId="77777777" w:rsidR="00750BDC" w:rsidRDefault="00750BD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7D9E9" w14:textId="77777777" w:rsidR="00750BDC" w:rsidRDefault="00750B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025"/>
    <w:rsid w:val="00015025"/>
    <w:rsid w:val="0001726C"/>
    <w:rsid w:val="00036CF3"/>
    <w:rsid w:val="000A60D8"/>
    <w:rsid w:val="000B323C"/>
    <w:rsid w:val="000E3B00"/>
    <w:rsid w:val="0010534D"/>
    <w:rsid w:val="0010778F"/>
    <w:rsid w:val="00107CB8"/>
    <w:rsid w:val="00136480"/>
    <w:rsid w:val="001369B8"/>
    <w:rsid w:val="0016166F"/>
    <w:rsid w:val="00163279"/>
    <w:rsid w:val="001706BA"/>
    <w:rsid w:val="001774FD"/>
    <w:rsid w:val="00192D36"/>
    <w:rsid w:val="001A4611"/>
    <w:rsid w:val="001B3C4C"/>
    <w:rsid w:val="001D1C58"/>
    <w:rsid w:val="001E063C"/>
    <w:rsid w:val="001E125C"/>
    <w:rsid w:val="001E39D0"/>
    <w:rsid w:val="00217258"/>
    <w:rsid w:val="00223254"/>
    <w:rsid w:val="002315D8"/>
    <w:rsid w:val="002429DE"/>
    <w:rsid w:val="00272941"/>
    <w:rsid w:val="00275BE8"/>
    <w:rsid w:val="0028449D"/>
    <w:rsid w:val="00293053"/>
    <w:rsid w:val="002A3802"/>
    <w:rsid w:val="002C459C"/>
    <w:rsid w:val="002D3718"/>
    <w:rsid w:val="002D4819"/>
    <w:rsid w:val="002D69C5"/>
    <w:rsid w:val="00304F2C"/>
    <w:rsid w:val="00330577"/>
    <w:rsid w:val="0033598D"/>
    <w:rsid w:val="00352930"/>
    <w:rsid w:val="00370F4A"/>
    <w:rsid w:val="00390D50"/>
    <w:rsid w:val="00395715"/>
    <w:rsid w:val="003A5E83"/>
    <w:rsid w:val="003F70B9"/>
    <w:rsid w:val="003F7A3B"/>
    <w:rsid w:val="00406CD9"/>
    <w:rsid w:val="00426210"/>
    <w:rsid w:val="00432F8C"/>
    <w:rsid w:val="004435AF"/>
    <w:rsid w:val="0045292E"/>
    <w:rsid w:val="00473624"/>
    <w:rsid w:val="0049041E"/>
    <w:rsid w:val="00496C2F"/>
    <w:rsid w:val="004A37B9"/>
    <w:rsid w:val="004A6FD3"/>
    <w:rsid w:val="004B0FE2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665DA"/>
    <w:rsid w:val="005A5339"/>
    <w:rsid w:val="005A6CCA"/>
    <w:rsid w:val="005D61DC"/>
    <w:rsid w:val="00603C93"/>
    <w:rsid w:val="00606060"/>
    <w:rsid w:val="006237AD"/>
    <w:rsid w:val="00623AF8"/>
    <w:rsid w:val="006267C3"/>
    <w:rsid w:val="00632663"/>
    <w:rsid w:val="00664D88"/>
    <w:rsid w:val="00672085"/>
    <w:rsid w:val="00677028"/>
    <w:rsid w:val="00692E18"/>
    <w:rsid w:val="00696D30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50BDC"/>
    <w:rsid w:val="00765B39"/>
    <w:rsid w:val="0078173A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F2105"/>
    <w:rsid w:val="00811161"/>
    <w:rsid w:val="008277C5"/>
    <w:rsid w:val="0083577F"/>
    <w:rsid w:val="00853CD8"/>
    <w:rsid w:val="0085404D"/>
    <w:rsid w:val="00870DE9"/>
    <w:rsid w:val="0088333D"/>
    <w:rsid w:val="008A5284"/>
    <w:rsid w:val="008B0FF6"/>
    <w:rsid w:val="008C1976"/>
    <w:rsid w:val="008C60DF"/>
    <w:rsid w:val="008D0923"/>
    <w:rsid w:val="008D10AE"/>
    <w:rsid w:val="008E269C"/>
    <w:rsid w:val="009046E2"/>
    <w:rsid w:val="00912BE3"/>
    <w:rsid w:val="0093375F"/>
    <w:rsid w:val="009407CB"/>
    <w:rsid w:val="009451AB"/>
    <w:rsid w:val="009860BE"/>
    <w:rsid w:val="00996822"/>
    <w:rsid w:val="009A61A7"/>
    <w:rsid w:val="009B2549"/>
    <w:rsid w:val="009C4B99"/>
    <w:rsid w:val="009E01A4"/>
    <w:rsid w:val="009F5F02"/>
    <w:rsid w:val="00A027BE"/>
    <w:rsid w:val="00A04351"/>
    <w:rsid w:val="00A04382"/>
    <w:rsid w:val="00A0543F"/>
    <w:rsid w:val="00A312B2"/>
    <w:rsid w:val="00A339DD"/>
    <w:rsid w:val="00A46AD8"/>
    <w:rsid w:val="00A501DA"/>
    <w:rsid w:val="00A621BC"/>
    <w:rsid w:val="00A62957"/>
    <w:rsid w:val="00A6413A"/>
    <w:rsid w:val="00A75745"/>
    <w:rsid w:val="00A82B08"/>
    <w:rsid w:val="00A85B22"/>
    <w:rsid w:val="00AD2447"/>
    <w:rsid w:val="00AE1641"/>
    <w:rsid w:val="00AE5E72"/>
    <w:rsid w:val="00AF2988"/>
    <w:rsid w:val="00AF4272"/>
    <w:rsid w:val="00B12AFA"/>
    <w:rsid w:val="00B30962"/>
    <w:rsid w:val="00B50C8D"/>
    <w:rsid w:val="00B5358C"/>
    <w:rsid w:val="00B6266A"/>
    <w:rsid w:val="00B635F6"/>
    <w:rsid w:val="00B6634C"/>
    <w:rsid w:val="00B718E6"/>
    <w:rsid w:val="00BA41B9"/>
    <w:rsid w:val="00BC7500"/>
    <w:rsid w:val="00BD2B1C"/>
    <w:rsid w:val="00BF1DB3"/>
    <w:rsid w:val="00C01AAB"/>
    <w:rsid w:val="00C22A44"/>
    <w:rsid w:val="00C45AF0"/>
    <w:rsid w:val="00C8609F"/>
    <w:rsid w:val="00CC1EA6"/>
    <w:rsid w:val="00CF2E89"/>
    <w:rsid w:val="00CF7345"/>
    <w:rsid w:val="00D00BB9"/>
    <w:rsid w:val="00D0345D"/>
    <w:rsid w:val="00D212DF"/>
    <w:rsid w:val="00D22500"/>
    <w:rsid w:val="00D550E3"/>
    <w:rsid w:val="00D57FF2"/>
    <w:rsid w:val="00D623EF"/>
    <w:rsid w:val="00D6345B"/>
    <w:rsid w:val="00D76895"/>
    <w:rsid w:val="00D8122C"/>
    <w:rsid w:val="00D874A9"/>
    <w:rsid w:val="00D9024A"/>
    <w:rsid w:val="00D97E55"/>
    <w:rsid w:val="00DA7A6F"/>
    <w:rsid w:val="00DC59F1"/>
    <w:rsid w:val="00DD201C"/>
    <w:rsid w:val="00DD774E"/>
    <w:rsid w:val="00DE0DFF"/>
    <w:rsid w:val="00E00A93"/>
    <w:rsid w:val="00E0387F"/>
    <w:rsid w:val="00E258B8"/>
    <w:rsid w:val="00E5421D"/>
    <w:rsid w:val="00EA0071"/>
    <w:rsid w:val="00EC0533"/>
    <w:rsid w:val="00ED6C19"/>
    <w:rsid w:val="00EE7188"/>
    <w:rsid w:val="00EF35C4"/>
    <w:rsid w:val="00EF4522"/>
    <w:rsid w:val="00EF5A93"/>
    <w:rsid w:val="00F26505"/>
    <w:rsid w:val="00F36EEC"/>
    <w:rsid w:val="00F42810"/>
    <w:rsid w:val="00F460C3"/>
    <w:rsid w:val="00F50335"/>
    <w:rsid w:val="00F81158"/>
    <w:rsid w:val="00FA27FF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A3AC02"/>
  <w15:chartTrackingRefBased/>
  <w15:docId w15:val="{16F804D1-3C3E-4EF9-AEB1-452409D2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0B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50BDC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750BDC"/>
  </w:style>
  <w:style w:type="paragraph" w:styleId="Header">
    <w:name w:val="header"/>
    <w:basedOn w:val="Normal"/>
    <w:link w:val="HeaderChar"/>
    <w:rsid w:val="00750B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50BDC"/>
    <w:rPr>
      <w:sz w:val="24"/>
      <w:szCs w:val="24"/>
    </w:rPr>
  </w:style>
  <w:style w:type="paragraph" w:styleId="Footer">
    <w:name w:val="footer"/>
    <w:basedOn w:val="Normal"/>
    <w:link w:val="FooterChar"/>
    <w:rsid w:val="00750B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50BDC"/>
    <w:rPr>
      <w:sz w:val="24"/>
      <w:szCs w:val="24"/>
    </w:rPr>
  </w:style>
  <w:style w:type="character" w:styleId="PageNumber">
    <w:name w:val="page number"/>
    <w:basedOn w:val="DefaultParagraphFont"/>
    <w:rsid w:val="00750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3830</Characters>
  <Application>Microsoft Office Word</Application>
  <DocSecurity>0</DocSecurity>
  <Lines>31</Lines>
  <Paragraphs>8</Paragraphs>
  <ScaleCrop>false</ScaleCrop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Ivana Vojinović</cp:lastModifiedBy>
  <cp:revision>2</cp:revision>
  <dcterms:created xsi:type="dcterms:W3CDTF">2024-10-04T12:03:00Z</dcterms:created>
  <dcterms:modified xsi:type="dcterms:W3CDTF">2024-10-04T12:03:00Z</dcterms:modified>
</cp:coreProperties>
</file>