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A5EF7" w14:textId="77777777" w:rsidR="001A2F6C" w:rsidRPr="00376432" w:rsidRDefault="001A2F6C" w:rsidP="001A2F6C">
      <w:pPr>
        <w:spacing w:before="60" w:after="60"/>
        <w:ind w:firstLine="567"/>
        <w:jc w:val="both"/>
        <w:rPr>
          <w:rFonts w:ascii="Times New Roman" w:eastAsia="Times New Roman" w:hAnsi="Times New Roman" w:cs="Times New Roman"/>
          <w:sz w:val="24"/>
          <w:szCs w:val="24"/>
          <w:lang w:val="sr-Cyrl-CS" w:eastAsia="sr-Latn-RS"/>
        </w:rPr>
      </w:pPr>
    </w:p>
    <w:p w14:paraId="3659D5CA" w14:textId="30D6DC69" w:rsidR="001A2F6C" w:rsidRPr="00376432" w:rsidRDefault="001A2F6C" w:rsidP="001A2F6C">
      <w:pPr>
        <w:spacing w:before="60" w:after="60"/>
        <w:ind w:firstLine="567"/>
        <w:jc w:val="both"/>
        <w:rPr>
          <w:rFonts w:ascii="Times New Roman" w:eastAsia="Times New Roman" w:hAnsi="Times New Roman" w:cs="Times New Roman"/>
          <w:sz w:val="24"/>
          <w:szCs w:val="24"/>
          <w:lang w:val="sr-Cyrl-CS" w:eastAsia="sr-Latn-RS"/>
        </w:rPr>
      </w:pPr>
      <w:r w:rsidRPr="00376432">
        <w:rPr>
          <w:rFonts w:ascii="Times New Roman" w:eastAsia="Times New Roman" w:hAnsi="Times New Roman" w:cs="Times New Roman"/>
          <w:sz w:val="24"/>
          <w:szCs w:val="24"/>
          <w:lang w:val="sr-Cyrl-CS" w:eastAsia="sr-Latn-RS"/>
        </w:rPr>
        <w:t>На основу члана 73</w:t>
      </w:r>
      <w:r w:rsidR="00C36DEC" w:rsidRPr="00376432">
        <w:rPr>
          <w:rFonts w:ascii="Times New Roman" w:eastAsia="Times New Roman" w:hAnsi="Times New Roman" w:cs="Times New Roman"/>
          <w:sz w:val="24"/>
          <w:szCs w:val="24"/>
          <w:lang w:val="sr-Cyrl-CS" w:eastAsia="sr-Latn-RS"/>
        </w:rPr>
        <w:t xml:space="preserve">. </w:t>
      </w:r>
      <w:r w:rsidRPr="00376432">
        <w:rPr>
          <w:rFonts w:ascii="Times New Roman" w:eastAsia="Times New Roman" w:hAnsi="Times New Roman" w:cs="Times New Roman"/>
          <w:sz w:val="24"/>
          <w:szCs w:val="24"/>
          <w:lang w:val="sr-Cyrl-CS" w:eastAsia="sr-Latn-RS"/>
        </w:rPr>
        <w:t>тачка 1) Закона о енергетској ефикасности и рационалној употреби енергије („Службени гласник РС”, број 40/21) и члана 42. став 1. Закона о Влади („Службени гласник РС”, бр. 55/05, 71/05 - исправка, 101/07, 65/08, 16/11, 68/12 - УС, 72/12, 7/14 – УС, 44/14 и 30/18 - др. закон</w:t>
      </w:r>
      <w:r w:rsidR="00261C14" w:rsidRPr="00376432">
        <w:rPr>
          <w:rFonts w:ascii="Times New Roman" w:eastAsia="Times New Roman" w:hAnsi="Times New Roman" w:cs="Times New Roman"/>
          <w:sz w:val="24"/>
          <w:szCs w:val="24"/>
          <w:lang w:val="sr-Cyrl-CS" w:eastAsia="sr-Latn-RS"/>
        </w:rPr>
        <w:t>),</w:t>
      </w:r>
    </w:p>
    <w:p w14:paraId="3DD286C8" w14:textId="77777777" w:rsidR="00C36DEC" w:rsidRPr="00376432" w:rsidRDefault="00C36DEC" w:rsidP="001A2F6C">
      <w:pPr>
        <w:spacing w:before="60" w:after="60"/>
        <w:ind w:firstLine="567"/>
        <w:jc w:val="both"/>
        <w:rPr>
          <w:rFonts w:ascii="Times New Roman" w:eastAsia="Times New Roman" w:hAnsi="Times New Roman" w:cs="Times New Roman"/>
          <w:sz w:val="24"/>
          <w:szCs w:val="24"/>
          <w:lang w:val="sr-Cyrl-CS" w:eastAsia="sr-Latn-RS"/>
        </w:rPr>
      </w:pPr>
    </w:p>
    <w:p w14:paraId="2F6B78BB" w14:textId="77777777" w:rsidR="001A2F6C" w:rsidRPr="00376432" w:rsidRDefault="001A2F6C" w:rsidP="001A2F6C">
      <w:pPr>
        <w:spacing w:before="60" w:after="60"/>
        <w:ind w:firstLine="567"/>
        <w:rPr>
          <w:rFonts w:ascii="Times New Roman" w:eastAsia="Times New Roman" w:hAnsi="Times New Roman" w:cs="Times New Roman"/>
          <w:sz w:val="24"/>
          <w:szCs w:val="24"/>
          <w:lang w:val="sr-Cyrl-CS" w:eastAsia="sr-Latn-RS"/>
        </w:rPr>
      </w:pPr>
      <w:r w:rsidRPr="00376432">
        <w:rPr>
          <w:rFonts w:ascii="Times New Roman" w:eastAsia="Times New Roman" w:hAnsi="Times New Roman" w:cs="Times New Roman"/>
          <w:sz w:val="24"/>
          <w:szCs w:val="24"/>
          <w:lang w:val="sr-Cyrl-CS" w:eastAsia="sr-Latn-RS"/>
        </w:rPr>
        <w:t>Влада доноси</w:t>
      </w:r>
    </w:p>
    <w:p w14:paraId="49036950" w14:textId="77777777" w:rsidR="001A2F6C" w:rsidRPr="00376432" w:rsidRDefault="001A2F6C" w:rsidP="001A2F6C">
      <w:pPr>
        <w:spacing w:before="60" w:after="60"/>
        <w:rPr>
          <w:rFonts w:ascii="Times New Roman" w:eastAsia="Times New Roman" w:hAnsi="Times New Roman" w:cs="Times New Roman"/>
          <w:sz w:val="24"/>
          <w:szCs w:val="24"/>
          <w:lang w:val="sr-Cyrl-CS" w:eastAsia="sr-Latn-RS"/>
        </w:rPr>
      </w:pPr>
    </w:p>
    <w:p w14:paraId="54FBB0AF" w14:textId="77777777" w:rsidR="00376432" w:rsidRPr="00376432" w:rsidRDefault="001A2F6C" w:rsidP="00376432">
      <w:pPr>
        <w:jc w:val="center"/>
        <w:rPr>
          <w:rFonts w:ascii="Times New Roman" w:eastAsia="Times New Roman" w:hAnsi="Times New Roman" w:cs="Times New Roman"/>
          <w:bCs/>
          <w:sz w:val="24"/>
          <w:szCs w:val="24"/>
          <w:lang w:val="sr-Cyrl-CS" w:eastAsia="sr-Latn-RS"/>
        </w:rPr>
      </w:pPr>
      <w:r w:rsidRPr="00376432">
        <w:rPr>
          <w:rFonts w:ascii="Times New Roman" w:eastAsia="Times New Roman" w:hAnsi="Times New Roman" w:cs="Times New Roman"/>
          <w:bCs/>
          <w:sz w:val="24"/>
          <w:szCs w:val="24"/>
          <w:lang w:val="sr-Cyrl-CS" w:eastAsia="sr-Latn-RS"/>
        </w:rPr>
        <w:t>УРЕДБУ</w:t>
      </w:r>
    </w:p>
    <w:p w14:paraId="509EF070" w14:textId="33458766" w:rsidR="001A2F6C" w:rsidRPr="00376432" w:rsidRDefault="001A2F6C" w:rsidP="00953428">
      <w:pPr>
        <w:jc w:val="center"/>
        <w:rPr>
          <w:rFonts w:ascii="Times New Roman" w:eastAsia="Times New Roman" w:hAnsi="Times New Roman" w:cs="Times New Roman"/>
          <w:bCs/>
          <w:sz w:val="24"/>
          <w:szCs w:val="24"/>
          <w:lang w:val="sr-Cyrl-CS" w:eastAsia="sr-Latn-RS"/>
        </w:rPr>
      </w:pPr>
      <w:r w:rsidRPr="00376432">
        <w:rPr>
          <w:rFonts w:ascii="Times New Roman" w:eastAsia="Times New Roman" w:hAnsi="Times New Roman" w:cs="Times New Roman"/>
          <w:bCs/>
          <w:sz w:val="24"/>
          <w:szCs w:val="24"/>
          <w:lang w:val="sr-Cyrl-CS" w:eastAsia="sr-Latn-RS"/>
        </w:rPr>
        <w:t xml:space="preserve"> О ИЗМЕНИ УРЕДБЕ</w:t>
      </w:r>
      <w:r w:rsidRPr="00376432">
        <w:rPr>
          <w:rFonts w:ascii="Times New Roman" w:eastAsia="Times New Roman" w:hAnsi="Times New Roman" w:cs="Times New Roman"/>
          <w:bCs/>
          <w:sz w:val="24"/>
          <w:szCs w:val="24"/>
          <w:lang w:val="sr-Cyrl-CS" w:eastAsia="sr-Latn-RS"/>
        </w:rPr>
        <w:br/>
        <w:t xml:space="preserve">О УТВРЂИВАЊУ ПРОГРАМА ФИНАНСИРАЊА АКТИВНОСТИ И МЕРА </w:t>
      </w:r>
      <w:r w:rsidRPr="00376432">
        <w:rPr>
          <w:rFonts w:ascii="Times New Roman" w:eastAsia="Times New Roman" w:hAnsi="Times New Roman" w:cs="Times New Roman"/>
          <w:bCs/>
          <w:sz w:val="24"/>
          <w:szCs w:val="24"/>
          <w:lang w:val="sr-Cyrl-CS" w:eastAsia="sr-Latn-RS"/>
        </w:rPr>
        <w:br/>
        <w:t>УНАПРЕЂЕЊА ЕНЕРГЕТСКЕ ЕФИКАСНОСТИ У 2024. ГОДИНИ</w:t>
      </w:r>
    </w:p>
    <w:p w14:paraId="7C7ACB54" w14:textId="77777777" w:rsidR="001A2F6C" w:rsidRPr="00376432" w:rsidRDefault="001A2F6C" w:rsidP="001A2F6C">
      <w:pPr>
        <w:spacing w:before="240" w:after="60"/>
        <w:jc w:val="center"/>
        <w:outlineLvl w:val="3"/>
        <w:rPr>
          <w:rFonts w:ascii="Times New Roman" w:eastAsia="Times New Roman" w:hAnsi="Times New Roman" w:cs="Times New Roman"/>
          <w:bCs/>
          <w:sz w:val="24"/>
          <w:szCs w:val="24"/>
          <w:lang w:val="sr-Cyrl-CS" w:eastAsia="sr-Latn-RS"/>
        </w:rPr>
      </w:pPr>
      <w:r w:rsidRPr="00376432">
        <w:rPr>
          <w:rFonts w:ascii="Times New Roman" w:eastAsia="Times New Roman" w:hAnsi="Times New Roman" w:cs="Times New Roman"/>
          <w:bCs/>
          <w:sz w:val="24"/>
          <w:szCs w:val="24"/>
          <w:lang w:val="sr-Cyrl-CS" w:eastAsia="sr-Latn-RS"/>
        </w:rPr>
        <w:t>Члан 1.</w:t>
      </w:r>
    </w:p>
    <w:p w14:paraId="0DD76322" w14:textId="2676FDE0" w:rsidR="001A2F6C" w:rsidRPr="00376432" w:rsidRDefault="001A2F6C" w:rsidP="00C36DEC">
      <w:pPr>
        <w:ind w:firstLine="567"/>
        <w:jc w:val="both"/>
        <w:rPr>
          <w:rFonts w:ascii="Times New Roman" w:eastAsia="Times New Roman" w:hAnsi="Times New Roman" w:cs="Times New Roman"/>
          <w:sz w:val="24"/>
          <w:szCs w:val="24"/>
          <w:lang w:val="sr-Cyrl-CS" w:eastAsia="sr-Latn-RS"/>
        </w:rPr>
      </w:pPr>
      <w:r w:rsidRPr="00376432">
        <w:rPr>
          <w:rFonts w:ascii="Times New Roman" w:eastAsia="Times New Roman" w:hAnsi="Times New Roman" w:cs="Times New Roman"/>
          <w:sz w:val="24"/>
          <w:szCs w:val="24"/>
          <w:lang w:val="sr-Cyrl-CS" w:eastAsia="sr-Latn-RS"/>
        </w:rPr>
        <w:t>У</w:t>
      </w:r>
      <w:r w:rsidR="000724EF" w:rsidRPr="00376432">
        <w:rPr>
          <w:rFonts w:ascii="Times New Roman" w:eastAsia="Times New Roman" w:hAnsi="Times New Roman" w:cs="Times New Roman"/>
          <w:sz w:val="24"/>
          <w:szCs w:val="24"/>
          <w:lang w:val="sr-Cyrl-CS" w:eastAsia="sr-Latn-RS"/>
        </w:rPr>
        <w:t xml:space="preserve"> </w:t>
      </w:r>
      <w:r w:rsidRPr="00376432">
        <w:rPr>
          <w:rFonts w:ascii="Times New Roman" w:eastAsia="Times New Roman" w:hAnsi="Times New Roman" w:cs="Times New Roman"/>
          <w:sz w:val="24"/>
          <w:szCs w:val="24"/>
          <w:lang w:val="sr-Cyrl-CS" w:eastAsia="sr-Latn-RS"/>
        </w:rPr>
        <w:t xml:space="preserve">Уредби о утврђивању </w:t>
      </w:r>
      <w:r w:rsidR="00261C14" w:rsidRPr="00376432">
        <w:rPr>
          <w:rFonts w:ascii="Times New Roman" w:eastAsia="Times New Roman" w:hAnsi="Times New Roman" w:cs="Times New Roman"/>
          <w:sz w:val="24"/>
          <w:szCs w:val="24"/>
          <w:lang w:val="sr-Cyrl-CS" w:eastAsia="sr-Latn-RS"/>
        </w:rPr>
        <w:t>П</w:t>
      </w:r>
      <w:r w:rsidRPr="00376432">
        <w:rPr>
          <w:rFonts w:ascii="Times New Roman" w:eastAsia="Times New Roman" w:hAnsi="Times New Roman" w:cs="Times New Roman"/>
          <w:sz w:val="24"/>
          <w:szCs w:val="24"/>
          <w:lang w:val="sr-Cyrl-CS" w:eastAsia="sr-Latn-RS"/>
        </w:rPr>
        <w:t>рограма финансирањ</w:t>
      </w:r>
      <w:r w:rsidR="00364139" w:rsidRPr="00376432">
        <w:rPr>
          <w:rFonts w:ascii="Times New Roman" w:eastAsia="Times New Roman" w:hAnsi="Times New Roman" w:cs="Times New Roman"/>
          <w:sz w:val="24"/>
          <w:szCs w:val="24"/>
          <w:lang w:val="sr-Cyrl-CS" w:eastAsia="sr-Latn-RS"/>
        </w:rPr>
        <w:t>а</w:t>
      </w:r>
      <w:r w:rsidRPr="00376432">
        <w:rPr>
          <w:rFonts w:ascii="Times New Roman" w:eastAsia="Times New Roman" w:hAnsi="Times New Roman" w:cs="Times New Roman"/>
          <w:sz w:val="24"/>
          <w:szCs w:val="24"/>
          <w:lang w:val="sr-Cyrl-CS" w:eastAsia="sr-Latn-RS"/>
        </w:rPr>
        <w:t xml:space="preserve"> активности и мера унапређења енергетске ефикасности</w:t>
      </w:r>
      <w:r w:rsidR="00261C14" w:rsidRPr="00376432">
        <w:rPr>
          <w:rFonts w:ascii="Times New Roman" w:eastAsia="Times New Roman" w:hAnsi="Times New Roman" w:cs="Times New Roman"/>
          <w:sz w:val="24"/>
          <w:szCs w:val="24"/>
          <w:lang w:val="sr-Cyrl-CS" w:eastAsia="sr-Latn-RS"/>
        </w:rPr>
        <w:t xml:space="preserve"> у 2024.</w:t>
      </w:r>
      <w:r w:rsidR="00810F0D" w:rsidRPr="00376432">
        <w:rPr>
          <w:rFonts w:ascii="Times New Roman" w:eastAsia="Times New Roman" w:hAnsi="Times New Roman" w:cs="Times New Roman"/>
          <w:sz w:val="24"/>
          <w:szCs w:val="24"/>
          <w:lang w:val="sr-Cyrl-CS" w:eastAsia="sr-Latn-RS"/>
        </w:rPr>
        <w:t xml:space="preserve"> </w:t>
      </w:r>
      <w:r w:rsidR="00261C14" w:rsidRPr="00376432">
        <w:rPr>
          <w:rFonts w:ascii="Times New Roman" w:eastAsia="Times New Roman" w:hAnsi="Times New Roman" w:cs="Times New Roman"/>
          <w:sz w:val="24"/>
          <w:szCs w:val="24"/>
          <w:lang w:val="sr-Cyrl-CS" w:eastAsia="sr-Latn-RS"/>
        </w:rPr>
        <w:t>години</w:t>
      </w:r>
      <w:r w:rsidRPr="00376432">
        <w:rPr>
          <w:rFonts w:ascii="Times New Roman" w:eastAsia="Times New Roman" w:hAnsi="Times New Roman" w:cs="Times New Roman"/>
          <w:sz w:val="24"/>
          <w:szCs w:val="24"/>
          <w:lang w:val="sr-Cyrl-CS" w:eastAsia="sr-Latn-RS"/>
        </w:rPr>
        <w:t xml:space="preserve"> („Службени гласник РС</w:t>
      </w:r>
      <w:r w:rsidR="00261C14" w:rsidRPr="00376432">
        <w:rPr>
          <w:rFonts w:ascii="Times New Roman" w:eastAsia="Times New Roman" w:hAnsi="Times New Roman" w:cs="Times New Roman"/>
          <w:sz w:val="24"/>
          <w:szCs w:val="24"/>
          <w:lang w:val="sr-Cyrl-CS" w:eastAsia="sr-Latn-RS"/>
        </w:rPr>
        <w:t>”</w:t>
      </w:r>
      <w:r w:rsidRPr="00376432">
        <w:rPr>
          <w:rFonts w:ascii="Times New Roman" w:eastAsia="Times New Roman" w:hAnsi="Times New Roman" w:cs="Times New Roman"/>
          <w:sz w:val="24"/>
          <w:szCs w:val="24"/>
          <w:lang w:val="sr-Cyrl-CS" w:eastAsia="sr-Latn-RS"/>
        </w:rPr>
        <w:t xml:space="preserve">, број 52/24), у </w:t>
      </w:r>
      <w:r w:rsidR="00261C14" w:rsidRPr="00376432">
        <w:rPr>
          <w:rFonts w:ascii="Times New Roman" w:eastAsia="Times New Roman" w:hAnsi="Times New Roman" w:cs="Times New Roman"/>
          <w:sz w:val="24"/>
          <w:szCs w:val="24"/>
          <w:lang w:val="sr-Cyrl-CS" w:eastAsia="sr-Latn-RS"/>
        </w:rPr>
        <w:t xml:space="preserve">Програму </w:t>
      </w:r>
      <w:r w:rsidRPr="00376432">
        <w:rPr>
          <w:rFonts w:ascii="Times New Roman" w:eastAsia="Times New Roman" w:hAnsi="Times New Roman" w:cs="Times New Roman"/>
          <w:sz w:val="24"/>
          <w:szCs w:val="24"/>
          <w:lang w:val="sr-Cyrl-CS" w:eastAsia="sr-Latn-RS"/>
        </w:rPr>
        <w:t>финансирања активности и мера унапређења енергетске ефикасности</w:t>
      </w:r>
      <w:r w:rsidR="00261C14" w:rsidRPr="00376432">
        <w:rPr>
          <w:rFonts w:ascii="Times New Roman" w:eastAsia="Times New Roman" w:hAnsi="Times New Roman" w:cs="Times New Roman"/>
          <w:sz w:val="24"/>
          <w:szCs w:val="24"/>
          <w:lang w:val="sr-Cyrl-CS" w:eastAsia="sr-Latn-RS"/>
        </w:rPr>
        <w:t xml:space="preserve"> у 2024.</w:t>
      </w:r>
      <w:r w:rsidR="00810F0D" w:rsidRPr="00376432">
        <w:rPr>
          <w:rFonts w:ascii="Times New Roman" w:eastAsia="Times New Roman" w:hAnsi="Times New Roman" w:cs="Times New Roman"/>
          <w:sz w:val="24"/>
          <w:szCs w:val="24"/>
          <w:lang w:val="sr-Cyrl-CS" w:eastAsia="sr-Latn-RS"/>
        </w:rPr>
        <w:t xml:space="preserve"> </w:t>
      </w:r>
      <w:r w:rsidR="00261C14" w:rsidRPr="00376432">
        <w:rPr>
          <w:rFonts w:ascii="Times New Roman" w:eastAsia="Times New Roman" w:hAnsi="Times New Roman" w:cs="Times New Roman"/>
          <w:sz w:val="24"/>
          <w:szCs w:val="24"/>
          <w:lang w:val="sr-Cyrl-CS" w:eastAsia="sr-Latn-RS"/>
        </w:rPr>
        <w:t>години</w:t>
      </w:r>
      <w:r w:rsidR="005735AF" w:rsidRPr="00376432">
        <w:rPr>
          <w:rFonts w:ascii="Times New Roman" w:eastAsia="Times New Roman" w:hAnsi="Times New Roman" w:cs="Times New Roman"/>
          <w:sz w:val="24"/>
          <w:szCs w:val="24"/>
          <w:lang w:val="sr-Cyrl-CS" w:eastAsia="sr-Latn-RS"/>
        </w:rPr>
        <w:t>,</w:t>
      </w:r>
      <w:r w:rsidR="00261C14" w:rsidRPr="00376432">
        <w:rPr>
          <w:rFonts w:ascii="Times New Roman" w:eastAsia="Times New Roman" w:hAnsi="Times New Roman" w:cs="Times New Roman"/>
          <w:sz w:val="24"/>
          <w:szCs w:val="24"/>
          <w:lang w:val="sr-Cyrl-CS" w:eastAsia="sr-Latn-RS"/>
        </w:rPr>
        <w:t xml:space="preserve"> у глави V</w:t>
      </w:r>
      <w:r w:rsidR="00810F0D" w:rsidRPr="00376432">
        <w:rPr>
          <w:rFonts w:ascii="Times New Roman" w:eastAsia="Times New Roman" w:hAnsi="Times New Roman" w:cs="Times New Roman"/>
          <w:sz w:val="24"/>
          <w:szCs w:val="24"/>
          <w:lang w:val="sr-Cyrl-CS" w:eastAsia="sr-Latn-RS"/>
        </w:rPr>
        <w:t>. НАЧИН ФИНАНСИРАЊА</w:t>
      </w:r>
      <w:r w:rsidR="00261C14" w:rsidRPr="00376432">
        <w:rPr>
          <w:rFonts w:ascii="Times New Roman" w:eastAsia="Times New Roman" w:hAnsi="Times New Roman" w:cs="Times New Roman"/>
          <w:sz w:val="24"/>
          <w:szCs w:val="24"/>
          <w:lang w:val="sr-Cyrl-CS" w:eastAsia="sr-Latn-RS"/>
        </w:rPr>
        <w:t xml:space="preserve"> став 1. </w:t>
      </w:r>
      <w:r w:rsidRPr="00376432">
        <w:rPr>
          <w:rFonts w:ascii="Times New Roman" w:eastAsia="Times New Roman" w:hAnsi="Times New Roman" w:cs="Times New Roman"/>
          <w:sz w:val="24"/>
          <w:szCs w:val="24"/>
          <w:lang w:val="sr-Cyrl-CS" w:eastAsia="sr-Latn-RS"/>
        </w:rPr>
        <w:t>мења се и гласи:</w:t>
      </w:r>
    </w:p>
    <w:p w14:paraId="1B02CE85" w14:textId="7E731729" w:rsidR="001A2F6C" w:rsidRPr="00376432" w:rsidRDefault="00C36DEC" w:rsidP="00C36DEC">
      <w:pPr>
        <w:jc w:val="both"/>
        <w:outlineLvl w:val="3"/>
        <w:rPr>
          <w:rFonts w:ascii="Times New Roman" w:eastAsia="Times New Roman" w:hAnsi="Times New Roman" w:cs="Times New Roman"/>
          <w:sz w:val="24"/>
          <w:szCs w:val="24"/>
          <w:lang w:val="sr-Cyrl-CS" w:eastAsia="sr-Latn-RS"/>
        </w:rPr>
      </w:pPr>
      <w:r w:rsidRPr="00376432">
        <w:rPr>
          <w:rFonts w:ascii="Times New Roman" w:eastAsia="Times New Roman" w:hAnsi="Times New Roman" w:cs="Times New Roman"/>
          <w:sz w:val="24"/>
          <w:szCs w:val="24"/>
          <w:lang w:val="sr-Cyrl-CS" w:eastAsia="sr-Latn-RS"/>
        </w:rPr>
        <w:tab/>
      </w:r>
      <w:r w:rsidR="001A2F6C" w:rsidRPr="00376432">
        <w:rPr>
          <w:rFonts w:ascii="Times New Roman" w:eastAsia="Times New Roman" w:hAnsi="Times New Roman" w:cs="Times New Roman"/>
          <w:sz w:val="24"/>
          <w:szCs w:val="24"/>
          <w:lang w:val="sr-Cyrl-CS" w:eastAsia="sr-Latn-RS"/>
        </w:rPr>
        <w:t>„За реализацију Програма и преузетих обавеза на основу Уредбе о утврђивању</w:t>
      </w:r>
      <w:r w:rsidRPr="00376432">
        <w:rPr>
          <w:rFonts w:ascii="Times New Roman" w:eastAsia="Times New Roman" w:hAnsi="Times New Roman" w:cs="Times New Roman"/>
          <w:sz w:val="24"/>
          <w:szCs w:val="24"/>
          <w:lang w:val="sr-Cyrl-CS" w:eastAsia="sr-Latn-RS"/>
        </w:rPr>
        <w:t xml:space="preserve"> </w:t>
      </w:r>
      <w:r w:rsidR="001A2F6C" w:rsidRPr="00376432">
        <w:rPr>
          <w:rFonts w:ascii="Times New Roman" w:eastAsia="Times New Roman" w:hAnsi="Times New Roman" w:cs="Times New Roman"/>
          <w:sz w:val="24"/>
          <w:szCs w:val="24"/>
          <w:lang w:val="sr-Cyrl-CS" w:eastAsia="sr-Latn-RS"/>
        </w:rPr>
        <w:t>Програма финансирања активности и мера унапређења ефикасног коришћења енергије у 2023.</w:t>
      </w:r>
      <w:r w:rsidR="009C20A9" w:rsidRPr="00376432">
        <w:rPr>
          <w:rFonts w:ascii="Times New Roman" w:eastAsia="Times New Roman" w:hAnsi="Times New Roman" w:cs="Times New Roman"/>
          <w:sz w:val="24"/>
          <w:szCs w:val="24"/>
          <w:lang w:val="sr-Cyrl-CS" w:eastAsia="sr-Latn-RS"/>
        </w:rPr>
        <w:t xml:space="preserve"> </w:t>
      </w:r>
      <w:r w:rsidR="001A2F6C" w:rsidRPr="00376432">
        <w:rPr>
          <w:rFonts w:ascii="Times New Roman" w:eastAsia="Times New Roman" w:hAnsi="Times New Roman" w:cs="Times New Roman"/>
          <w:sz w:val="24"/>
          <w:szCs w:val="24"/>
          <w:lang w:val="sr-Cyrl-CS" w:eastAsia="sr-Latn-RS"/>
        </w:rPr>
        <w:t xml:space="preserve">години </w:t>
      </w:r>
      <w:bookmarkStart w:id="0" w:name="_Hlk178843985"/>
      <w:r w:rsidR="00261C14" w:rsidRPr="00376432">
        <w:rPr>
          <w:rFonts w:ascii="Times New Roman" w:eastAsia="Times New Roman" w:hAnsi="Times New Roman" w:cs="Times New Roman"/>
          <w:sz w:val="24"/>
          <w:szCs w:val="24"/>
          <w:lang w:val="sr-Cyrl-CS" w:eastAsia="sr-Latn-RS"/>
        </w:rPr>
        <w:t xml:space="preserve">(„Службени гласник РС”, </w:t>
      </w:r>
      <w:bookmarkEnd w:id="0"/>
      <w:r w:rsidR="00261C14" w:rsidRPr="00376432">
        <w:rPr>
          <w:rFonts w:ascii="Times New Roman" w:eastAsia="Times New Roman" w:hAnsi="Times New Roman" w:cs="Times New Roman"/>
          <w:sz w:val="24"/>
          <w:szCs w:val="24"/>
          <w:lang w:val="sr-Cyrl-CS" w:eastAsia="sr-Latn-RS"/>
        </w:rPr>
        <w:t>број 29/23</w:t>
      </w:r>
      <w:r w:rsidR="001A2F6C" w:rsidRPr="00376432">
        <w:rPr>
          <w:rFonts w:ascii="Times New Roman" w:eastAsia="Times New Roman" w:hAnsi="Times New Roman" w:cs="Times New Roman"/>
          <w:sz w:val="24"/>
          <w:szCs w:val="24"/>
          <w:lang w:val="sr-Cyrl-CS" w:eastAsia="sr-Latn-RS"/>
        </w:rPr>
        <w:t xml:space="preserve">) користе се средства Управе која су обезбеђена на основу Закона о буџету Републике Србије за 2024. годину </w:t>
      </w:r>
      <w:r w:rsidR="00261C14" w:rsidRPr="00376432">
        <w:rPr>
          <w:rFonts w:ascii="Times New Roman" w:eastAsia="Times New Roman" w:hAnsi="Times New Roman" w:cs="Times New Roman"/>
          <w:sz w:val="24"/>
          <w:szCs w:val="24"/>
          <w:lang w:val="sr-Cyrl-CS" w:eastAsia="sr-Latn-RS"/>
        </w:rPr>
        <w:t xml:space="preserve">(„Службени гласник РС”, </w:t>
      </w:r>
      <w:r w:rsidR="001A2F6C" w:rsidRPr="00376432">
        <w:rPr>
          <w:rFonts w:ascii="Times New Roman" w:eastAsia="Times New Roman" w:hAnsi="Times New Roman" w:cs="Times New Roman"/>
          <w:sz w:val="24"/>
          <w:szCs w:val="24"/>
          <w:lang w:val="sr-Cyrl-CS" w:eastAsia="sr-Latn-RS"/>
        </w:rPr>
        <w:t>бр</w:t>
      </w:r>
      <w:r w:rsidR="00261C14" w:rsidRPr="00376432">
        <w:rPr>
          <w:rFonts w:ascii="Times New Roman" w:eastAsia="Times New Roman" w:hAnsi="Times New Roman" w:cs="Times New Roman"/>
          <w:sz w:val="24"/>
          <w:szCs w:val="24"/>
          <w:lang w:val="sr-Cyrl-CS" w:eastAsia="sr-Latn-RS"/>
        </w:rPr>
        <w:t xml:space="preserve">. </w:t>
      </w:r>
      <w:r w:rsidR="001A2F6C" w:rsidRPr="00376432">
        <w:rPr>
          <w:rFonts w:ascii="Times New Roman" w:eastAsia="Times New Roman" w:hAnsi="Times New Roman" w:cs="Times New Roman"/>
          <w:sz w:val="24"/>
          <w:szCs w:val="24"/>
          <w:lang w:val="sr-Cyrl-CS" w:eastAsia="sr-Latn-RS"/>
        </w:rPr>
        <w:t>92/23</w:t>
      </w:r>
      <w:r w:rsidR="000724EF" w:rsidRPr="00376432">
        <w:rPr>
          <w:rFonts w:ascii="Times New Roman" w:eastAsia="Times New Roman" w:hAnsi="Times New Roman" w:cs="Times New Roman"/>
          <w:sz w:val="24"/>
          <w:szCs w:val="24"/>
          <w:lang w:val="sr-Cyrl-CS" w:eastAsia="sr-Latn-RS"/>
        </w:rPr>
        <w:t xml:space="preserve"> и 79/24</w:t>
      </w:r>
      <w:r w:rsidR="001A2F6C" w:rsidRPr="00376432">
        <w:rPr>
          <w:rFonts w:ascii="Times New Roman" w:eastAsia="Times New Roman" w:hAnsi="Times New Roman" w:cs="Times New Roman"/>
          <w:sz w:val="24"/>
          <w:szCs w:val="24"/>
          <w:lang w:val="sr-Cyrl-CS" w:eastAsia="sr-Latn-RS"/>
        </w:rPr>
        <w:t xml:space="preserve">), у износу од </w:t>
      </w:r>
      <w:r w:rsidR="000724EF" w:rsidRPr="00376432">
        <w:rPr>
          <w:rFonts w:ascii="Times New Roman" w:eastAsia="Times New Roman" w:hAnsi="Times New Roman" w:cs="Times New Roman"/>
          <w:sz w:val="24"/>
          <w:szCs w:val="24"/>
          <w:lang w:val="sr-Cyrl-CS" w:eastAsia="sr-Latn-RS"/>
        </w:rPr>
        <w:t>967</w:t>
      </w:r>
      <w:r w:rsidR="001A2F6C" w:rsidRPr="00376432">
        <w:rPr>
          <w:rFonts w:ascii="Times New Roman" w:eastAsia="Times New Roman" w:hAnsi="Times New Roman" w:cs="Times New Roman"/>
          <w:sz w:val="24"/>
          <w:szCs w:val="24"/>
          <w:lang w:val="sr-Cyrl-CS" w:eastAsia="sr-Latn-RS"/>
        </w:rPr>
        <w:t>.</w:t>
      </w:r>
      <w:r w:rsidR="000724EF" w:rsidRPr="00376432">
        <w:rPr>
          <w:rFonts w:ascii="Times New Roman" w:eastAsia="Times New Roman" w:hAnsi="Times New Roman" w:cs="Times New Roman"/>
          <w:sz w:val="24"/>
          <w:szCs w:val="24"/>
          <w:lang w:val="sr-Cyrl-CS" w:eastAsia="sr-Latn-RS"/>
        </w:rPr>
        <w:t>6</w:t>
      </w:r>
      <w:r w:rsidR="00364139" w:rsidRPr="00376432">
        <w:rPr>
          <w:rFonts w:ascii="Times New Roman" w:eastAsia="Times New Roman" w:hAnsi="Times New Roman" w:cs="Times New Roman"/>
          <w:sz w:val="24"/>
          <w:szCs w:val="24"/>
          <w:lang w:val="sr-Cyrl-CS" w:eastAsia="sr-Latn-RS"/>
        </w:rPr>
        <w:t>4</w:t>
      </w:r>
      <w:r w:rsidR="001A2F6C" w:rsidRPr="00376432">
        <w:rPr>
          <w:rFonts w:ascii="Times New Roman" w:eastAsia="Times New Roman" w:hAnsi="Times New Roman" w:cs="Times New Roman"/>
          <w:sz w:val="24"/>
          <w:szCs w:val="24"/>
          <w:lang w:val="sr-Cyrl-CS" w:eastAsia="sr-Latn-RS"/>
        </w:rPr>
        <w:t>0</w:t>
      </w:r>
      <w:r w:rsidR="00261C14" w:rsidRPr="00376432">
        <w:rPr>
          <w:rFonts w:ascii="Times New Roman" w:eastAsia="Times New Roman" w:hAnsi="Times New Roman" w:cs="Times New Roman"/>
          <w:sz w:val="24"/>
          <w:szCs w:val="24"/>
          <w:lang w:val="sr-Cyrl-CS" w:eastAsia="sr-Latn-RS"/>
        </w:rPr>
        <w:t>.</w:t>
      </w:r>
      <w:r w:rsidR="001A2F6C" w:rsidRPr="00376432">
        <w:rPr>
          <w:rFonts w:ascii="Times New Roman" w:eastAsia="Times New Roman" w:hAnsi="Times New Roman" w:cs="Times New Roman"/>
          <w:sz w:val="24"/>
          <w:szCs w:val="24"/>
          <w:lang w:val="sr-Cyrl-CS" w:eastAsia="sr-Latn-RS"/>
        </w:rPr>
        <w:t>00</w:t>
      </w:r>
      <w:r w:rsidR="00261C14" w:rsidRPr="00376432">
        <w:rPr>
          <w:rFonts w:ascii="Times New Roman" w:eastAsia="Times New Roman" w:hAnsi="Times New Roman" w:cs="Times New Roman"/>
          <w:sz w:val="24"/>
          <w:szCs w:val="24"/>
          <w:lang w:val="sr-Cyrl-CS" w:eastAsia="sr-Latn-RS"/>
        </w:rPr>
        <w:t>0,00</w:t>
      </w:r>
      <w:r w:rsidR="001A2F6C" w:rsidRPr="00376432">
        <w:rPr>
          <w:rFonts w:ascii="Times New Roman" w:eastAsia="Times New Roman" w:hAnsi="Times New Roman" w:cs="Times New Roman"/>
          <w:sz w:val="24"/>
          <w:szCs w:val="24"/>
          <w:lang w:val="sr-Cyrl-CS" w:eastAsia="sr-Latn-RS"/>
        </w:rPr>
        <w:t xml:space="preserve"> динара, на Разделу 28 -Министарство рударства и енергетике, Глава 28.2 - Управа за финансирање и подстицање енергетске ефикасности, Програм 0502 - Енергетска ефикасност, Функција 430 - Гориво и енергија, Програмска активност 0002 - Мере за унапређење енергетске ефикасности, на апропријацији економској класификацији 463 - Трансфери осталим нивоима власти. Средства за финансирање пројеката унапређења енергетске ефикасности могу се определити као бесповратна средства</w:t>
      </w:r>
      <w:r w:rsidRPr="00376432">
        <w:rPr>
          <w:rFonts w:ascii="Times New Roman" w:eastAsia="Times New Roman" w:hAnsi="Times New Roman" w:cs="Times New Roman"/>
          <w:sz w:val="24"/>
          <w:szCs w:val="24"/>
          <w:lang w:val="sr-Cyrl-CS" w:eastAsia="sr-Latn-RS"/>
        </w:rPr>
        <w:t>.</w:t>
      </w:r>
      <w:r w:rsidR="00261C14" w:rsidRPr="00376432">
        <w:rPr>
          <w:rFonts w:ascii="Times New Roman" w:eastAsia="Times New Roman" w:hAnsi="Times New Roman" w:cs="Times New Roman"/>
          <w:sz w:val="24"/>
          <w:szCs w:val="24"/>
          <w:lang w:val="sr-Cyrl-CS" w:eastAsia="sr-Latn-RS"/>
        </w:rPr>
        <w:t>”</w:t>
      </w:r>
      <w:r w:rsidR="00810F0D" w:rsidRPr="00376432">
        <w:rPr>
          <w:rFonts w:ascii="Times New Roman" w:eastAsia="Times New Roman" w:hAnsi="Times New Roman" w:cs="Times New Roman"/>
          <w:sz w:val="24"/>
          <w:szCs w:val="24"/>
          <w:lang w:val="sr-Cyrl-CS" w:eastAsia="sr-Latn-RS"/>
        </w:rPr>
        <w:t>.</w:t>
      </w:r>
    </w:p>
    <w:p w14:paraId="0CAD8960" w14:textId="3C596DEA" w:rsidR="001A2F6C" w:rsidRPr="00376432" w:rsidRDefault="001A2F6C" w:rsidP="001A2F6C">
      <w:pPr>
        <w:spacing w:before="240" w:after="60"/>
        <w:jc w:val="center"/>
        <w:outlineLvl w:val="3"/>
        <w:rPr>
          <w:rFonts w:ascii="Times New Roman" w:eastAsia="Times New Roman" w:hAnsi="Times New Roman" w:cs="Times New Roman"/>
          <w:bCs/>
          <w:sz w:val="24"/>
          <w:szCs w:val="24"/>
          <w:lang w:val="sr-Cyrl-CS" w:eastAsia="sr-Latn-RS"/>
        </w:rPr>
      </w:pPr>
      <w:r w:rsidRPr="00376432">
        <w:rPr>
          <w:rFonts w:ascii="Times New Roman" w:eastAsia="Times New Roman" w:hAnsi="Times New Roman" w:cs="Times New Roman"/>
          <w:bCs/>
          <w:sz w:val="24"/>
          <w:szCs w:val="24"/>
          <w:lang w:val="sr-Cyrl-CS" w:eastAsia="sr-Latn-RS"/>
        </w:rPr>
        <w:t xml:space="preserve">Члан 2. </w:t>
      </w:r>
    </w:p>
    <w:p w14:paraId="787BE756" w14:textId="77777777" w:rsidR="001A2F6C" w:rsidRPr="00376432" w:rsidRDefault="001A2F6C" w:rsidP="001A2F6C">
      <w:pPr>
        <w:spacing w:before="60" w:after="60"/>
        <w:ind w:firstLine="567"/>
        <w:jc w:val="both"/>
        <w:rPr>
          <w:rFonts w:ascii="Times New Roman" w:eastAsia="Times New Roman" w:hAnsi="Times New Roman" w:cs="Times New Roman"/>
          <w:sz w:val="24"/>
          <w:szCs w:val="24"/>
          <w:lang w:val="sr-Cyrl-CS" w:eastAsia="sr-Latn-RS"/>
        </w:rPr>
      </w:pPr>
      <w:r w:rsidRPr="00376432">
        <w:rPr>
          <w:rFonts w:ascii="Times New Roman" w:eastAsia="Times New Roman" w:hAnsi="Times New Roman" w:cs="Times New Roman"/>
          <w:sz w:val="24"/>
          <w:szCs w:val="24"/>
          <w:lang w:val="sr-Cyrl-CS" w:eastAsia="sr-Latn-RS"/>
        </w:rPr>
        <w:t>Ова уредба ступа на снагу наредног дана од дана објављивања у „Службеном гласнику Републике Србије”.</w:t>
      </w:r>
    </w:p>
    <w:p w14:paraId="47CDE81D" w14:textId="77777777" w:rsidR="00376432" w:rsidRPr="00376432" w:rsidRDefault="00376432" w:rsidP="00376432">
      <w:pPr>
        <w:pStyle w:val="Footer"/>
        <w:rPr>
          <w:lang w:val="sr-Cyrl-RS"/>
        </w:rPr>
      </w:pPr>
    </w:p>
    <w:p w14:paraId="414E73C8" w14:textId="6945BBE1" w:rsidR="00376432" w:rsidRPr="00376432" w:rsidRDefault="00376432" w:rsidP="00376432">
      <w:pPr>
        <w:rPr>
          <w:rFonts w:ascii="Times New Roman" w:hAnsi="Times New Roman" w:cs="Times New Roman"/>
          <w:lang w:val="sr-Cyrl-RS"/>
        </w:rPr>
      </w:pPr>
      <w:r w:rsidRPr="00376432">
        <w:rPr>
          <w:rFonts w:ascii="Times New Roman" w:hAnsi="Times New Roman" w:cs="Times New Roman"/>
        </w:rPr>
        <w:t>0</w:t>
      </w:r>
      <w:r w:rsidRPr="00376432">
        <w:rPr>
          <w:rFonts w:ascii="Times New Roman" w:hAnsi="Times New Roman" w:cs="Times New Roman"/>
          <w:lang w:val="sr-Cyrl-CS"/>
        </w:rPr>
        <w:t xml:space="preserve">5 Број: </w:t>
      </w:r>
      <w:r>
        <w:rPr>
          <w:rFonts w:ascii="Times New Roman" w:hAnsi="Times New Roman" w:cs="Times New Roman"/>
          <w:lang w:val="sr-Cyrl-RS"/>
        </w:rPr>
        <w:t>110</w:t>
      </w:r>
      <w:r w:rsidR="00953428">
        <w:rPr>
          <w:rFonts w:ascii="Times New Roman" w:hAnsi="Times New Roman" w:cs="Times New Roman"/>
          <w:lang w:val="sr-Cyrl-RS"/>
        </w:rPr>
        <w:t>-</w:t>
      </w:r>
      <w:r w:rsidRPr="00376432">
        <w:rPr>
          <w:rFonts w:ascii="Times New Roman" w:hAnsi="Times New Roman" w:cs="Times New Roman"/>
        </w:rPr>
        <w:t>9</w:t>
      </w:r>
      <w:r>
        <w:rPr>
          <w:rFonts w:ascii="Times New Roman" w:hAnsi="Times New Roman" w:cs="Times New Roman"/>
          <w:lang w:val="sr-Cyrl-RS"/>
        </w:rPr>
        <w:t>995</w:t>
      </w:r>
      <w:r w:rsidRPr="00376432">
        <w:rPr>
          <w:rFonts w:ascii="Times New Roman" w:hAnsi="Times New Roman" w:cs="Times New Roman"/>
          <w:lang w:val="sr-Cyrl-RS"/>
        </w:rPr>
        <w:t>/</w:t>
      </w:r>
      <w:r w:rsidRPr="00376432">
        <w:rPr>
          <w:rFonts w:ascii="Times New Roman" w:hAnsi="Times New Roman" w:cs="Times New Roman"/>
        </w:rPr>
        <w:t>202</w:t>
      </w:r>
      <w:r w:rsidRPr="00376432">
        <w:rPr>
          <w:rFonts w:ascii="Times New Roman" w:hAnsi="Times New Roman" w:cs="Times New Roman"/>
          <w:lang w:val="sr-Cyrl-RS"/>
        </w:rPr>
        <w:t>4</w:t>
      </w:r>
    </w:p>
    <w:p w14:paraId="395BAE79" w14:textId="2CE24116" w:rsidR="00376432" w:rsidRDefault="00376432" w:rsidP="00376432">
      <w:pPr>
        <w:rPr>
          <w:rFonts w:ascii="Times New Roman" w:hAnsi="Times New Roman" w:cs="Times New Roman"/>
          <w:lang w:val="sr-Cyrl-CS"/>
        </w:rPr>
      </w:pPr>
      <w:r w:rsidRPr="00376432">
        <w:rPr>
          <w:rFonts w:ascii="Times New Roman" w:hAnsi="Times New Roman" w:cs="Times New Roman"/>
          <w:lang w:val="sr-Cyrl-CS"/>
        </w:rPr>
        <w:t xml:space="preserve">У Београду, </w:t>
      </w:r>
      <w:r>
        <w:rPr>
          <w:rFonts w:ascii="Times New Roman" w:hAnsi="Times New Roman" w:cs="Times New Roman"/>
          <w:lang w:val="sr-Cyrl-RS"/>
        </w:rPr>
        <w:t>17</w:t>
      </w:r>
      <w:r w:rsidRPr="00376432">
        <w:rPr>
          <w:rFonts w:ascii="Times New Roman" w:hAnsi="Times New Roman" w:cs="Times New Roman"/>
          <w:lang w:val="sr-Cyrl-CS"/>
        </w:rPr>
        <w:t>.</w:t>
      </w:r>
      <w:r w:rsidRPr="00376432">
        <w:rPr>
          <w:rFonts w:ascii="Times New Roman" w:hAnsi="Times New Roman" w:cs="Times New Roman"/>
        </w:rPr>
        <w:t xml:space="preserve"> </w:t>
      </w:r>
      <w:r w:rsidRPr="00376432">
        <w:rPr>
          <w:rFonts w:ascii="Times New Roman" w:hAnsi="Times New Roman" w:cs="Times New Roman"/>
          <w:lang w:val="sr-Cyrl-RS"/>
        </w:rPr>
        <w:t>октобра</w:t>
      </w:r>
      <w:r w:rsidRPr="00376432">
        <w:rPr>
          <w:rFonts w:ascii="Times New Roman" w:hAnsi="Times New Roman" w:cs="Times New Roman"/>
          <w:lang w:val="sr-Cyrl-CS"/>
        </w:rPr>
        <w:t xml:space="preserve"> 2024. године</w:t>
      </w:r>
    </w:p>
    <w:p w14:paraId="7EE7B770" w14:textId="77777777" w:rsidR="004C486C" w:rsidRPr="00376432" w:rsidRDefault="004C486C" w:rsidP="00376432">
      <w:pPr>
        <w:rPr>
          <w:rFonts w:ascii="Times New Roman" w:hAnsi="Times New Roman" w:cs="Times New Roman"/>
          <w:lang w:val="sr-Cyrl-CS"/>
        </w:rPr>
      </w:pPr>
    </w:p>
    <w:p w14:paraId="0D412A02" w14:textId="77777777" w:rsidR="00376432" w:rsidRPr="00376432" w:rsidRDefault="00376432" w:rsidP="00376432">
      <w:pPr>
        <w:pStyle w:val="1tekst0"/>
        <w:spacing w:before="0" w:after="0"/>
        <w:ind w:hanging="26"/>
        <w:jc w:val="center"/>
        <w:rPr>
          <w:spacing w:val="40"/>
          <w:szCs w:val="24"/>
          <w:lang w:val="sr-Cyrl-CS"/>
        </w:rPr>
      </w:pPr>
      <w:r w:rsidRPr="00376432">
        <w:rPr>
          <w:spacing w:val="40"/>
          <w:szCs w:val="24"/>
          <w:lang w:val="sr-Cyrl-CS"/>
        </w:rPr>
        <w:t>В</w:t>
      </w:r>
      <w:r w:rsidRPr="00376432">
        <w:rPr>
          <w:spacing w:val="40"/>
          <w:szCs w:val="24"/>
          <w:lang w:val="sr-Latn-CS"/>
        </w:rPr>
        <w:t xml:space="preserve"> </w:t>
      </w:r>
      <w:r w:rsidRPr="00376432">
        <w:rPr>
          <w:spacing w:val="40"/>
          <w:szCs w:val="24"/>
          <w:lang w:val="sr-Cyrl-CS"/>
        </w:rPr>
        <w:t>Л</w:t>
      </w:r>
      <w:r w:rsidRPr="00376432">
        <w:rPr>
          <w:spacing w:val="40"/>
          <w:szCs w:val="24"/>
          <w:lang w:val="sr-Latn-CS"/>
        </w:rPr>
        <w:t xml:space="preserve"> </w:t>
      </w:r>
      <w:r w:rsidRPr="00376432">
        <w:rPr>
          <w:spacing w:val="40"/>
          <w:szCs w:val="24"/>
          <w:lang w:val="sr-Cyrl-CS"/>
        </w:rPr>
        <w:t>А</w:t>
      </w:r>
      <w:r w:rsidRPr="00376432">
        <w:rPr>
          <w:spacing w:val="40"/>
          <w:szCs w:val="24"/>
          <w:lang w:val="sr-Latn-CS"/>
        </w:rPr>
        <w:t xml:space="preserve"> </w:t>
      </w:r>
      <w:r w:rsidRPr="00376432">
        <w:rPr>
          <w:spacing w:val="40"/>
          <w:szCs w:val="24"/>
          <w:lang w:val="sr-Cyrl-CS"/>
        </w:rPr>
        <w:t>Д</w:t>
      </w:r>
      <w:r w:rsidRPr="00376432">
        <w:rPr>
          <w:spacing w:val="40"/>
          <w:szCs w:val="24"/>
          <w:lang w:val="sr-Latn-CS"/>
        </w:rPr>
        <w:t xml:space="preserve"> </w:t>
      </w:r>
      <w:r w:rsidRPr="00376432">
        <w:rPr>
          <w:spacing w:val="40"/>
          <w:szCs w:val="24"/>
          <w:lang w:val="sr-Cyrl-CS"/>
        </w:rPr>
        <w:t>А</w:t>
      </w:r>
    </w:p>
    <w:tbl>
      <w:tblPr>
        <w:tblW w:w="0" w:type="auto"/>
        <w:tblLayout w:type="fixed"/>
        <w:tblLook w:val="0000" w:firstRow="0" w:lastRow="0" w:firstColumn="0" w:lastColumn="0" w:noHBand="0" w:noVBand="0"/>
      </w:tblPr>
      <w:tblGrid>
        <w:gridCol w:w="4360"/>
      </w:tblGrid>
      <w:tr w:rsidR="00953428" w:rsidRPr="00376432" w14:paraId="41D97EB0" w14:textId="77777777" w:rsidTr="00A70492">
        <w:tc>
          <w:tcPr>
            <w:tcW w:w="4360" w:type="dxa"/>
          </w:tcPr>
          <w:p w14:paraId="2E4FAE2B" w14:textId="77777777" w:rsidR="00953428" w:rsidRPr="00376432" w:rsidRDefault="00953428" w:rsidP="00953428">
            <w:pPr>
              <w:pStyle w:val="Footer"/>
              <w:jc w:val="left"/>
              <w:rPr>
                <w:lang w:val="sr-Cyrl-RS"/>
              </w:rPr>
            </w:pPr>
          </w:p>
        </w:tc>
      </w:tr>
    </w:tbl>
    <w:p w14:paraId="66B17916" w14:textId="670708DF" w:rsidR="00CA064B" w:rsidRDefault="00013DA5" w:rsidP="00013DA5">
      <w:pPr>
        <w:spacing w:before="60" w:after="60"/>
        <w:ind w:left="567"/>
        <w:jc w:val="center"/>
        <w:rPr>
          <w:rFonts w:ascii="Times New Roman" w:hAnsi="Times New Roman" w:cs="Times New Roman"/>
          <w:lang w:val="sr-Cyrl-RS"/>
        </w:rPr>
      </w:pPr>
      <w:r>
        <w:rPr>
          <w:rFonts w:ascii="Times New Roman" w:hAnsi="Times New Roman" w:cs="Times New Roman"/>
          <w:lang w:val="sr-Cyrl-RS"/>
        </w:rPr>
        <w:t xml:space="preserve">                                                                                                                        </w:t>
      </w:r>
      <w:r>
        <w:rPr>
          <w:rFonts w:ascii="Times New Roman" w:hAnsi="Times New Roman" w:cs="Times New Roman"/>
          <w:lang w:val="en-US"/>
        </w:rPr>
        <w:t xml:space="preserve"> </w:t>
      </w:r>
      <w:r>
        <w:rPr>
          <w:rFonts w:ascii="Times New Roman" w:hAnsi="Times New Roman" w:cs="Times New Roman"/>
          <w:lang w:val="sr-Cyrl-RS"/>
        </w:rPr>
        <w:t>ПРЕДСЕДНИК</w:t>
      </w:r>
    </w:p>
    <w:p w14:paraId="7D4541CD" w14:textId="64FA535A" w:rsidR="00013DA5" w:rsidRDefault="00013DA5" w:rsidP="00013DA5">
      <w:pPr>
        <w:spacing w:before="60" w:after="60"/>
        <w:ind w:left="567"/>
        <w:jc w:val="right"/>
        <w:rPr>
          <w:rFonts w:ascii="Times New Roman" w:hAnsi="Times New Roman" w:cs="Times New Roman"/>
          <w:lang w:val="sr-Cyrl-RS"/>
        </w:rPr>
      </w:pPr>
    </w:p>
    <w:p w14:paraId="725C8387" w14:textId="727C5FE1" w:rsidR="00013DA5" w:rsidRPr="00013DA5" w:rsidRDefault="00013DA5" w:rsidP="00013DA5">
      <w:pPr>
        <w:spacing w:before="60" w:after="60"/>
        <w:ind w:left="567"/>
        <w:jc w:val="right"/>
        <w:rPr>
          <w:rFonts w:ascii="Times New Roman" w:hAnsi="Times New Roman" w:cs="Times New Roman"/>
          <w:lang w:val="sr-Cyrl-RS"/>
        </w:rPr>
      </w:pPr>
      <w:r>
        <w:rPr>
          <w:rFonts w:ascii="Times New Roman" w:hAnsi="Times New Roman" w:cs="Times New Roman"/>
          <w:lang w:val="sr-Cyrl-RS"/>
        </w:rPr>
        <w:t xml:space="preserve">Милош Вучевић, </w:t>
      </w:r>
      <w:proofErr w:type="spellStart"/>
      <w:r>
        <w:rPr>
          <w:rFonts w:ascii="Times New Roman" w:hAnsi="Times New Roman" w:cs="Times New Roman"/>
          <w:lang w:val="sr-Cyrl-RS"/>
        </w:rPr>
        <w:t>с.р</w:t>
      </w:r>
      <w:proofErr w:type="spellEnd"/>
      <w:r>
        <w:rPr>
          <w:rFonts w:ascii="Times New Roman" w:hAnsi="Times New Roman" w:cs="Times New Roman"/>
          <w:lang w:val="sr-Cyrl-RS"/>
        </w:rPr>
        <w:t>.</w:t>
      </w:r>
    </w:p>
    <w:sectPr w:rsidR="00013DA5" w:rsidRPr="00013D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F6C"/>
    <w:rsid w:val="00013DA5"/>
    <w:rsid w:val="000724EF"/>
    <w:rsid w:val="001A2F6C"/>
    <w:rsid w:val="00261C14"/>
    <w:rsid w:val="00276B7E"/>
    <w:rsid w:val="00364139"/>
    <w:rsid w:val="00376432"/>
    <w:rsid w:val="004C486C"/>
    <w:rsid w:val="005302E1"/>
    <w:rsid w:val="005735AF"/>
    <w:rsid w:val="00611F2D"/>
    <w:rsid w:val="007D1971"/>
    <w:rsid w:val="00810F0D"/>
    <w:rsid w:val="008161D2"/>
    <w:rsid w:val="00953428"/>
    <w:rsid w:val="009C20A9"/>
    <w:rsid w:val="00A040CA"/>
    <w:rsid w:val="00A106A9"/>
    <w:rsid w:val="00A27E40"/>
    <w:rsid w:val="00C36DEC"/>
    <w:rsid w:val="00CA064B"/>
    <w:rsid w:val="00D1636C"/>
    <w:rsid w:val="00D56AF9"/>
    <w:rsid w:val="00EA0CD0"/>
    <w:rsid w:val="00FD20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3BD53"/>
  <w15:chartTrackingRefBased/>
  <w15:docId w15:val="{AE5FBAC8-7EF5-4C95-B3FA-93EA7A508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F6C"/>
    <w:pPr>
      <w:suppressAutoHyphens/>
      <w:spacing w:after="0" w:line="240" w:lineRule="auto"/>
    </w:pPr>
    <w:rPr>
      <w:rFonts w:eastAsia="Calibri"/>
      <w:kern w:val="0"/>
      <w:lang w:val="sr-Latn-RS"/>
      <w14:ligatures w14:val="none"/>
    </w:rPr>
  </w:style>
  <w:style w:type="paragraph" w:styleId="Heading1">
    <w:name w:val="heading 1"/>
    <w:basedOn w:val="Normal"/>
    <w:next w:val="Normal"/>
    <w:link w:val="Heading1Char"/>
    <w:uiPriority w:val="9"/>
    <w:qFormat/>
    <w:rsid w:val="001A2F6C"/>
    <w:pPr>
      <w:keepNext/>
      <w:keepLines/>
      <w:suppressAutoHyphens w:val="0"/>
      <w:spacing w:before="360" w:after="80" w:line="259"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1A2F6C"/>
    <w:pPr>
      <w:keepNext/>
      <w:keepLines/>
      <w:suppressAutoHyphens w:val="0"/>
      <w:spacing w:before="160" w:after="80" w:line="259"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1A2F6C"/>
    <w:pPr>
      <w:keepNext/>
      <w:keepLines/>
      <w:suppressAutoHyphens w:val="0"/>
      <w:spacing w:before="160" w:after="80" w:line="259" w:lineRule="auto"/>
      <w:outlineLvl w:val="2"/>
    </w:pPr>
    <w:rPr>
      <w:rFonts w:eastAsiaTheme="majorEastAsia"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1A2F6C"/>
    <w:pPr>
      <w:keepNext/>
      <w:keepLines/>
      <w:suppressAutoHyphens w:val="0"/>
      <w:spacing w:before="80" w:after="40" w:line="259" w:lineRule="auto"/>
      <w:outlineLvl w:val="3"/>
    </w:pPr>
    <w:rPr>
      <w:rFonts w:eastAsiaTheme="majorEastAsia" w:cstheme="majorBidi"/>
      <w:i/>
      <w:iCs/>
      <w:color w:val="0F4761" w:themeColor="accent1" w:themeShade="BF"/>
      <w:kern w:val="2"/>
      <w:lang w:val="en-US"/>
      <w14:ligatures w14:val="standardContextual"/>
    </w:rPr>
  </w:style>
  <w:style w:type="paragraph" w:styleId="Heading5">
    <w:name w:val="heading 5"/>
    <w:basedOn w:val="Normal"/>
    <w:next w:val="Normal"/>
    <w:link w:val="Heading5Char"/>
    <w:uiPriority w:val="9"/>
    <w:semiHidden/>
    <w:unhideWhenUsed/>
    <w:qFormat/>
    <w:rsid w:val="001A2F6C"/>
    <w:pPr>
      <w:keepNext/>
      <w:keepLines/>
      <w:suppressAutoHyphens w:val="0"/>
      <w:spacing w:before="80" w:after="40" w:line="259" w:lineRule="auto"/>
      <w:outlineLvl w:val="4"/>
    </w:pPr>
    <w:rPr>
      <w:rFonts w:eastAsiaTheme="majorEastAsia" w:cstheme="majorBidi"/>
      <w:color w:val="0F4761" w:themeColor="accent1" w:themeShade="BF"/>
      <w:kern w:val="2"/>
      <w:lang w:val="en-US"/>
      <w14:ligatures w14:val="standardContextual"/>
    </w:rPr>
  </w:style>
  <w:style w:type="paragraph" w:styleId="Heading6">
    <w:name w:val="heading 6"/>
    <w:basedOn w:val="Normal"/>
    <w:next w:val="Normal"/>
    <w:link w:val="Heading6Char"/>
    <w:uiPriority w:val="9"/>
    <w:semiHidden/>
    <w:unhideWhenUsed/>
    <w:qFormat/>
    <w:rsid w:val="001A2F6C"/>
    <w:pPr>
      <w:keepNext/>
      <w:keepLines/>
      <w:suppressAutoHyphens w:val="0"/>
      <w:spacing w:before="40" w:line="259" w:lineRule="auto"/>
      <w:outlineLvl w:val="5"/>
    </w:pPr>
    <w:rPr>
      <w:rFonts w:eastAsiaTheme="majorEastAsia" w:cstheme="majorBidi"/>
      <w:i/>
      <w:iCs/>
      <w:color w:val="595959" w:themeColor="text1" w:themeTint="A6"/>
      <w:kern w:val="2"/>
      <w:lang w:val="en-US"/>
      <w14:ligatures w14:val="standardContextual"/>
    </w:rPr>
  </w:style>
  <w:style w:type="paragraph" w:styleId="Heading7">
    <w:name w:val="heading 7"/>
    <w:basedOn w:val="Normal"/>
    <w:next w:val="Normal"/>
    <w:link w:val="Heading7Char"/>
    <w:uiPriority w:val="9"/>
    <w:semiHidden/>
    <w:unhideWhenUsed/>
    <w:qFormat/>
    <w:rsid w:val="001A2F6C"/>
    <w:pPr>
      <w:keepNext/>
      <w:keepLines/>
      <w:suppressAutoHyphens w:val="0"/>
      <w:spacing w:before="40" w:line="259" w:lineRule="auto"/>
      <w:outlineLvl w:val="6"/>
    </w:pPr>
    <w:rPr>
      <w:rFonts w:eastAsiaTheme="majorEastAsia" w:cstheme="majorBidi"/>
      <w:color w:val="595959" w:themeColor="text1" w:themeTint="A6"/>
      <w:kern w:val="2"/>
      <w:lang w:val="en-US"/>
      <w14:ligatures w14:val="standardContextual"/>
    </w:rPr>
  </w:style>
  <w:style w:type="paragraph" w:styleId="Heading8">
    <w:name w:val="heading 8"/>
    <w:basedOn w:val="Normal"/>
    <w:next w:val="Normal"/>
    <w:link w:val="Heading8Char"/>
    <w:uiPriority w:val="9"/>
    <w:semiHidden/>
    <w:unhideWhenUsed/>
    <w:qFormat/>
    <w:rsid w:val="001A2F6C"/>
    <w:pPr>
      <w:keepNext/>
      <w:keepLines/>
      <w:suppressAutoHyphens w:val="0"/>
      <w:spacing w:line="259" w:lineRule="auto"/>
      <w:outlineLvl w:val="7"/>
    </w:pPr>
    <w:rPr>
      <w:rFonts w:eastAsiaTheme="majorEastAsia" w:cstheme="majorBidi"/>
      <w:i/>
      <w:iCs/>
      <w:color w:val="272727" w:themeColor="text1" w:themeTint="D8"/>
      <w:kern w:val="2"/>
      <w:lang w:val="en-US"/>
      <w14:ligatures w14:val="standardContextual"/>
    </w:rPr>
  </w:style>
  <w:style w:type="paragraph" w:styleId="Heading9">
    <w:name w:val="heading 9"/>
    <w:basedOn w:val="Normal"/>
    <w:next w:val="Normal"/>
    <w:link w:val="Heading9Char"/>
    <w:uiPriority w:val="9"/>
    <w:semiHidden/>
    <w:unhideWhenUsed/>
    <w:qFormat/>
    <w:rsid w:val="001A2F6C"/>
    <w:pPr>
      <w:keepNext/>
      <w:keepLines/>
      <w:suppressAutoHyphens w:val="0"/>
      <w:spacing w:line="259" w:lineRule="auto"/>
      <w:outlineLvl w:val="8"/>
    </w:pPr>
    <w:rPr>
      <w:rFonts w:eastAsiaTheme="majorEastAsia" w:cstheme="majorBidi"/>
      <w:color w:val="272727" w:themeColor="text1" w:themeTint="D8"/>
      <w:kern w:val="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2F6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A2F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A2F6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A2F6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A2F6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A2F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2F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2F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2F6C"/>
    <w:rPr>
      <w:rFonts w:eastAsiaTheme="majorEastAsia" w:cstheme="majorBidi"/>
      <w:color w:val="272727" w:themeColor="text1" w:themeTint="D8"/>
    </w:rPr>
  </w:style>
  <w:style w:type="paragraph" w:styleId="Title">
    <w:name w:val="Title"/>
    <w:basedOn w:val="Normal"/>
    <w:next w:val="Normal"/>
    <w:link w:val="TitleChar"/>
    <w:uiPriority w:val="10"/>
    <w:qFormat/>
    <w:rsid w:val="001A2F6C"/>
    <w:pPr>
      <w:suppressAutoHyphens w:val="0"/>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1A2F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2F6C"/>
    <w:pPr>
      <w:numPr>
        <w:ilvl w:val="1"/>
      </w:numPr>
      <w:suppressAutoHyphens w:val="0"/>
      <w:spacing w:after="160" w:line="259" w:lineRule="auto"/>
    </w:pPr>
    <w:rPr>
      <w:rFonts w:eastAsiaTheme="majorEastAsia"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1A2F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2F6C"/>
    <w:pPr>
      <w:suppressAutoHyphens w:val="0"/>
      <w:spacing w:before="160" w:after="160" w:line="259" w:lineRule="auto"/>
      <w:jc w:val="center"/>
    </w:pPr>
    <w:rPr>
      <w:rFonts w:eastAsiaTheme="minorHAnsi"/>
      <w:i/>
      <w:iCs/>
      <w:color w:val="404040" w:themeColor="text1" w:themeTint="BF"/>
      <w:kern w:val="2"/>
      <w:lang w:val="en-US"/>
      <w14:ligatures w14:val="standardContextual"/>
    </w:rPr>
  </w:style>
  <w:style w:type="character" w:customStyle="1" w:styleId="QuoteChar">
    <w:name w:val="Quote Char"/>
    <w:basedOn w:val="DefaultParagraphFont"/>
    <w:link w:val="Quote"/>
    <w:uiPriority w:val="29"/>
    <w:rsid w:val="001A2F6C"/>
    <w:rPr>
      <w:i/>
      <w:iCs/>
      <w:color w:val="404040" w:themeColor="text1" w:themeTint="BF"/>
    </w:rPr>
  </w:style>
  <w:style w:type="paragraph" w:styleId="ListParagraph">
    <w:name w:val="List Paragraph"/>
    <w:basedOn w:val="Normal"/>
    <w:uiPriority w:val="34"/>
    <w:qFormat/>
    <w:rsid w:val="001A2F6C"/>
    <w:pPr>
      <w:suppressAutoHyphens w:val="0"/>
      <w:spacing w:after="160" w:line="259" w:lineRule="auto"/>
      <w:ind w:left="720"/>
      <w:contextualSpacing/>
    </w:pPr>
    <w:rPr>
      <w:rFonts w:eastAsiaTheme="minorHAnsi"/>
      <w:kern w:val="2"/>
      <w:lang w:val="en-US"/>
      <w14:ligatures w14:val="standardContextual"/>
    </w:rPr>
  </w:style>
  <w:style w:type="character" w:styleId="IntenseEmphasis">
    <w:name w:val="Intense Emphasis"/>
    <w:basedOn w:val="DefaultParagraphFont"/>
    <w:uiPriority w:val="21"/>
    <w:qFormat/>
    <w:rsid w:val="001A2F6C"/>
    <w:rPr>
      <w:i/>
      <w:iCs/>
      <w:color w:val="0F4761" w:themeColor="accent1" w:themeShade="BF"/>
    </w:rPr>
  </w:style>
  <w:style w:type="paragraph" w:styleId="IntenseQuote">
    <w:name w:val="Intense Quote"/>
    <w:basedOn w:val="Normal"/>
    <w:next w:val="Normal"/>
    <w:link w:val="IntenseQuoteChar"/>
    <w:uiPriority w:val="30"/>
    <w:qFormat/>
    <w:rsid w:val="001A2F6C"/>
    <w:pPr>
      <w:pBdr>
        <w:top w:val="single" w:sz="4" w:space="10" w:color="0F4761" w:themeColor="accent1" w:themeShade="BF"/>
        <w:bottom w:val="single" w:sz="4" w:space="10" w:color="0F4761" w:themeColor="accent1" w:themeShade="BF"/>
      </w:pBdr>
      <w:suppressAutoHyphens w:val="0"/>
      <w:spacing w:before="360" w:after="360" w:line="259" w:lineRule="auto"/>
      <w:ind w:left="864" w:right="864"/>
      <w:jc w:val="center"/>
    </w:pPr>
    <w:rPr>
      <w:rFonts w:eastAsiaTheme="minorHAnsi"/>
      <w:i/>
      <w:iCs/>
      <w:color w:val="0F4761" w:themeColor="accent1" w:themeShade="BF"/>
      <w:kern w:val="2"/>
      <w:lang w:val="en-US"/>
      <w14:ligatures w14:val="standardContextual"/>
    </w:rPr>
  </w:style>
  <w:style w:type="character" w:customStyle="1" w:styleId="IntenseQuoteChar">
    <w:name w:val="Intense Quote Char"/>
    <w:basedOn w:val="DefaultParagraphFont"/>
    <w:link w:val="IntenseQuote"/>
    <w:uiPriority w:val="30"/>
    <w:rsid w:val="001A2F6C"/>
    <w:rPr>
      <w:i/>
      <w:iCs/>
      <w:color w:val="0F4761" w:themeColor="accent1" w:themeShade="BF"/>
    </w:rPr>
  </w:style>
  <w:style w:type="character" w:styleId="IntenseReference">
    <w:name w:val="Intense Reference"/>
    <w:basedOn w:val="DefaultParagraphFont"/>
    <w:uiPriority w:val="32"/>
    <w:qFormat/>
    <w:rsid w:val="001A2F6C"/>
    <w:rPr>
      <w:b/>
      <w:bCs/>
      <w:smallCaps/>
      <w:color w:val="0F4761" w:themeColor="accent1" w:themeShade="BF"/>
      <w:spacing w:val="5"/>
    </w:rPr>
  </w:style>
  <w:style w:type="paragraph" w:customStyle="1" w:styleId="1tekst">
    <w:name w:val="_1tekst"/>
    <w:basedOn w:val="Normal"/>
    <w:rsid w:val="00261C14"/>
    <w:pPr>
      <w:suppressAutoHyphens w:val="0"/>
      <w:spacing w:before="100" w:beforeAutospacing="1" w:after="100" w:afterAutospacing="1"/>
    </w:pPr>
    <w:rPr>
      <w:rFonts w:ascii="Times New Roman" w:eastAsia="Times New Roman" w:hAnsi="Times New Roman" w:cs="Times New Roman"/>
      <w:sz w:val="24"/>
      <w:szCs w:val="24"/>
      <w:lang w:val="en-U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376432"/>
    <w:pPr>
      <w:tabs>
        <w:tab w:val="center" w:pos="4535"/>
        <w:tab w:val="right" w:pos="9071"/>
      </w:tabs>
      <w:suppressAutoHyphens w:val="0"/>
      <w:jc w:val="both"/>
    </w:pPr>
    <w:rPr>
      <w:rFonts w:ascii="Times New Roman" w:eastAsia="Times New Roman" w:hAnsi="Times New Roman" w:cs="Times New Roman"/>
      <w:sz w:val="24"/>
      <w:szCs w:val="24"/>
      <w:lang w:val="en-U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376432"/>
    <w:rPr>
      <w:rFonts w:ascii="Times New Roman" w:eastAsia="Times New Roman" w:hAnsi="Times New Roman" w:cs="Times New Roman"/>
      <w:kern w:val="0"/>
      <w:sz w:val="24"/>
      <w:szCs w:val="24"/>
      <w14:ligatures w14:val="none"/>
    </w:rPr>
  </w:style>
  <w:style w:type="paragraph" w:customStyle="1" w:styleId="1tekst0">
    <w:name w:val="1tekst"/>
    <w:basedOn w:val="Normal"/>
    <w:rsid w:val="00376432"/>
    <w:pPr>
      <w:suppressAutoHyphens w:val="0"/>
      <w:spacing w:before="100" w:after="100"/>
      <w:ind w:firstLine="240"/>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Mitić</dc:creator>
  <cp:keywords/>
  <dc:description/>
  <cp:lastModifiedBy>Andjelka Opacic</cp:lastModifiedBy>
  <cp:revision>6</cp:revision>
  <dcterms:created xsi:type="dcterms:W3CDTF">2024-10-16T12:33:00Z</dcterms:created>
  <dcterms:modified xsi:type="dcterms:W3CDTF">2024-10-17T06:37:00Z</dcterms:modified>
</cp:coreProperties>
</file>